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DA0A">
      <w:pPr>
        <w:ind w:left="0" w:leftChars="0" w:firstLine="0" w:firstLineChars="0"/>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关于印发《包头市普通高中学生社团管理办法（试行）》的通知</w:t>
      </w:r>
    </w:p>
    <w:p w14:paraId="00D81C01">
      <w:pPr>
        <w:ind w:left="0" w:leftChars="0" w:firstLine="0" w:firstLineChars="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各旗县区教育局、团委，稀土高新区社会事务局（教育局），直属各学校：</w:t>
      </w:r>
    </w:p>
    <w:p w14:paraId="663625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高中学生社团是落实立德树人根本任务的有效载体，在实施素质教育、活跃校园文化生活、促进学生全面发展等方面发挥着重要作用。为加强我市高中学生社团管理，结合我市实际，特制定本办法，现印发给你们，请遵照执行。</w:t>
      </w:r>
    </w:p>
    <w:p w14:paraId="164B60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leftChars="0" w:right="0" w:firstLine="0" w:firstLineChars="0"/>
        <w:jc w:val="left"/>
        <w:rPr>
          <w:rFonts w:hint="eastAsia" w:ascii="仿宋" w:hAnsi="仿宋" w:eastAsia="仿宋" w:cs="仿宋"/>
          <w:i w:val="0"/>
          <w:iCs w:val="0"/>
          <w:caps w:val="0"/>
          <w:color w:val="333333"/>
          <w:spacing w:val="0"/>
          <w:sz w:val="32"/>
          <w:szCs w:val="32"/>
        </w:rPr>
      </w:pPr>
    </w:p>
    <w:p w14:paraId="74DCD3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附件：包头市普通高中学生社团管理办法（试行）</w:t>
      </w:r>
    </w:p>
    <w:p w14:paraId="310C0D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方正仿宋_GB2312" w:hAnsi="方正仿宋_GB2312" w:eastAsia="方正仿宋_GB2312" w:cs="方正仿宋_GB2312"/>
          <w:sz w:val="32"/>
          <w:szCs w:val="32"/>
          <w:lang w:val="en-US" w:eastAsia="zh-CN"/>
        </w:rPr>
      </w:pPr>
    </w:p>
    <w:p w14:paraId="19BDD7FB">
      <w:pPr>
        <w:ind w:left="0" w:leftChars="0" w:firstLine="0" w:firstLineChars="0"/>
        <w:jc w:val="both"/>
        <w:rPr>
          <w:rFonts w:hint="eastAsia" w:ascii="方正仿宋_GB2312" w:hAnsi="方正仿宋_GB2312" w:eastAsia="方正仿宋_GB2312" w:cs="方正仿宋_GB2312"/>
          <w:sz w:val="32"/>
          <w:szCs w:val="32"/>
          <w:lang w:val="en-US" w:eastAsia="zh-CN"/>
        </w:rPr>
      </w:pPr>
    </w:p>
    <w:p w14:paraId="1847C8F6">
      <w:pPr>
        <w:ind w:left="0" w:leftChars="0" w:firstLine="0" w:firstLineChars="0"/>
        <w:jc w:val="both"/>
        <w:rPr>
          <w:rFonts w:hint="eastAsia" w:ascii="方正仿宋_GB2312" w:hAnsi="方正仿宋_GB2312" w:eastAsia="方正仿宋_GB2312" w:cs="方正仿宋_GB2312"/>
          <w:sz w:val="32"/>
          <w:szCs w:val="32"/>
          <w:lang w:val="en-US" w:eastAsia="zh-CN"/>
        </w:rPr>
      </w:pPr>
    </w:p>
    <w:p w14:paraId="1CF9F4F5">
      <w:pPr>
        <w:ind w:left="0" w:leftChars="0" w:firstLine="0" w:firstLineChars="0"/>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包头市教育局    共青团包头市委员会</w:t>
      </w:r>
      <w:bookmarkStart w:id="0" w:name="_GoBack"/>
      <w:bookmarkEnd w:id="0"/>
    </w:p>
    <w:p w14:paraId="73B3F341">
      <w:pPr>
        <w:ind w:left="0" w:leftChars="0" w:firstLine="0" w:firstLineChars="0"/>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2024年8月8日</w:t>
      </w:r>
    </w:p>
    <w:p w14:paraId="463FC871">
      <w:pPr>
        <w:keepNext w:val="0"/>
        <w:keepLines w:val="0"/>
        <w:widowControl/>
        <w:suppressLineNumbers w:val="0"/>
        <w:jc w:val="left"/>
        <w:rPr>
          <w:rFonts w:ascii="仿宋_GB2312" w:hAnsi="Times New Roman" w:eastAsia="仿宋_GB2312" w:cs="仿宋_GB2312"/>
          <w:i w:val="0"/>
          <w:iCs w:val="0"/>
          <w:caps w:val="0"/>
          <w:color w:val="333333"/>
          <w:spacing w:val="0"/>
          <w:kern w:val="0"/>
          <w:sz w:val="32"/>
          <w:szCs w:val="32"/>
          <w:lang w:val="en-US" w:eastAsia="zh-CN" w:bidi="ar"/>
        </w:rPr>
      </w:pPr>
    </w:p>
    <w:p w14:paraId="3D525F3E">
      <w:pPr>
        <w:ind w:left="0" w:leftChars="0" w:firstLine="0" w:firstLineChars="0"/>
        <w:jc w:val="both"/>
        <w:rPr>
          <w:rFonts w:hint="eastAsia" w:ascii="方正仿宋_GB2312" w:hAnsi="方正仿宋_GB2312" w:eastAsia="方正仿宋_GB2312" w:cs="方正仿宋_GB2312"/>
          <w:sz w:val="32"/>
          <w:szCs w:val="32"/>
          <w:lang w:val="en-US" w:eastAsia="zh-CN"/>
        </w:rPr>
      </w:pPr>
    </w:p>
    <w:p w14:paraId="33A03528">
      <w:pPr>
        <w:ind w:left="0" w:leftChars="0" w:firstLine="0" w:firstLineChars="0"/>
        <w:jc w:val="both"/>
        <w:rPr>
          <w:rFonts w:hint="eastAsia" w:ascii="方正公文小标宋" w:hAnsi="方正公文小标宋" w:eastAsia="方正公文小标宋" w:cs="方正公文小标宋"/>
          <w:b w:val="0"/>
          <w:bCs w:val="0"/>
          <w:sz w:val="44"/>
          <w:szCs w:val="44"/>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14:paraId="1575E8AE">
      <w:pPr>
        <w:ind w:left="0" w:leftChars="0" w:firstLine="0" w:firstLineChars="0"/>
        <w:jc w:val="center"/>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包头市普通高中学生社团管理办法</w:t>
      </w:r>
    </w:p>
    <w:p w14:paraId="5B8B8BB0">
      <w:pPr>
        <w:ind w:left="0" w:leftChars="0" w:firstLine="0" w:firstLineChars="0"/>
        <w:jc w:val="center"/>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（试行）</w:t>
      </w:r>
    </w:p>
    <w:p w14:paraId="1B99E3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总则</w:t>
      </w:r>
    </w:p>
    <w:p w14:paraId="0026B2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第一条 全市高中社团应</w:t>
      </w:r>
      <w:r>
        <w:rPr>
          <w:rFonts w:hint="default" w:ascii="方正仿宋_GB2312" w:hAnsi="方正仿宋_GB2312" w:eastAsia="方正仿宋_GB2312" w:cs="方正仿宋_GB2312"/>
          <w:color w:val="auto"/>
          <w:sz w:val="32"/>
          <w:szCs w:val="32"/>
          <w:highlight w:val="none"/>
          <w:lang w:val="en-US" w:eastAsia="zh-CN"/>
        </w:rPr>
        <w:t>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14:paraId="4B495CD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第二条 学生社团应坚持党的教育方针，由学校党组织统一领导，由校级团组织具体负责社团管理，</w:t>
      </w:r>
      <w:r>
        <w:rPr>
          <w:rFonts w:hint="default" w:ascii="方正仿宋_GB2312" w:hAnsi="方正仿宋_GB2312" w:eastAsia="方正仿宋_GB2312" w:cs="方正仿宋_GB2312"/>
          <w:color w:val="auto"/>
          <w:sz w:val="32"/>
          <w:szCs w:val="32"/>
          <w:highlight w:val="none"/>
          <w:lang w:val="en-US" w:eastAsia="zh-CN"/>
        </w:rPr>
        <w:t>加强对学生社团团员青年的教育和引导，牢牢把握学生社团建设和发展的政治方向，优先选配中共党员</w:t>
      </w:r>
      <w:r>
        <w:rPr>
          <w:rFonts w:hint="eastAsia" w:ascii="方正仿宋_GB2312" w:hAnsi="方正仿宋_GB2312" w:eastAsia="方正仿宋_GB2312" w:cs="方正仿宋_GB2312"/>
          <w:color w:val="auto"/>
          <w:sz w:val="32"/>
          <w:szCs w:val="32"/>
          <w:highlight w:val="none"/>
          <w:lang w:val="en-US" w:eastAsia="zh-CN"/>
        </w:rPr>
        <w:t>作为社团指导教师，</w:t>
      </w:r>
      <w:r>
        <w:rPr>
          <w:rFonts w:hint="default" w:ascii="方正仿宋_GB2312" w:hAnsi="方正仿宋_GB2312" w:eastAsia="方正仿宋_GB2312" w:cs="方正仿宋_GB2312"/>
          <w:color w:val="auto"/>
          <w:sz w:val="32"/>
          <w:szCs w:val="32"/>
          <w:highlight w:val="none"/>
          <w:lang w:val="en-US" w:eastAsia="zh-CN"/>
        </w:rPr>
        <w:t>共青团员作为社团工作骨干，紧密围绕“社团思政”工作思路，聚焦</w:t>
      </w:r>
      <w:r>
        <w:rPr>
          <w:rFonts w:hint="eastAsia" w:ascii="方正仿宋_GB2312" w:hAnsi="方正仿宋_GB2312" w:eastAsia="方正仿宋_GB2312" w:cs="方正仿宋_GB2312"/>
          <w:color w:val="auto"/>
          <w:sz w:val="32"/>
          <w:szCs w:val="32"/>
          <w:highlight w:val="none"/>
          <w:lang w:val="en-US" w:eastAsia="zh-CN"/>
        </w:rPr>
        <w:t>培养学生活动能力、</w:t>
      </w:r>
      <w:r>
        <w:rPr>
          <w:rFonts w:hint="default" w:ascii="方正仿宋_GB2312" w:hAnsi="方正仿宋_GB2312" w:eastAsia="方正仿宋_GB2312" w:cs="方正仿宋_GB2312"/>
          <w:color w:val="auto"/>
          <w:sz w:val="32"/>
          <w:szCs w:val="32"/>
          <w:highlight w:val="none"/>
          <w:lang w:val="en-US" w:eastAsia="zh-CN"/>
        </w:rPr>
        <w:t>提升</w:t>
      </w:r>
      <w:r>
        <w:rPr>
          <w:rFonts w:hint="eastAsia" w:ascii="方正仿宋_GB2312" w:hAnsi="方正仿宋_GB2312" w:eastAsia="方正仿宋_GB2312" w:cs="方正仿宋_GB2312"/>
          <w:color w:val="auto"/>
          <w:sz w:val="32"/>
          <w:szCs w:val="32"/>
          <w:highlight w:val="none"/>
          <w:lang w:val="en-US" w:eastAsia="zh-CN"/>
        </w:rPr>
        <w:t>学生综合素质、满足学生多样化发展</w:t>
      </w:r>
      <w:r>
        <w:rPr>
          <w:rFonts w:hint="default" w:ascii="方正仿宋_GB2312" w:hAnsi="方正仿宋_GB2312" w:eastAsia="方正仿宋_GB2312" w:cs="方正仿宋_GB2312"/>
          <w:color w:val="auto"/>
          <w:sz w:val="32"/>
          <w:szCs w:val="32"/>
          <w:highlight w:val="none"/>
          <w:lang w:val="en-US" w:eastAsia="zh-CN"/>
        </w:rPr>
        <w:t>开展</w:t>
      </w:r>
      <w:r>
        <w:rPr>
          <w:rFonts w:hint="eastAsia" w:ascii="方正仿宋_GB2312" w:hAnsi="方正仿宋_GB2312" w:eastAsia="方正仿宋_GB2312" w:cs="方正仿宋_GB2312"/>
          <w:color w:val="auto"/>
          <w:sz w:val="32"/>
          <w:szCs w:val="32"/>
          <w:highlight w:val="none"/>
          <w:lang w:val="en-US" w:eastAsia="zh-CN"/>
        </w:rPr>
        <w:t>活动</w:t>
      </w:r>
      <w:r>
        <w:rPr>
          <w:rFonts w:hint="default" w:ascii="方正仿宋_GB2312" w:hAnsi="方正仿宋_GB2312" w:eastAsia="方正仿宋_GB2312" w:cs="方正仿宋_GB2312"/>
          <w:color w:val="auto"/>
          <w:sz w:val="32"/>
          <w:szCs w:val="32"/>
          <w:highlight w:val="none"/>
          <w:lang w:val="en-US" w:eastAsia="zh-CN"/>
        </w:rPr>
        <w:t>。</w:t>
      </w:r>
    </w:p>
    <w:p w14:paraId="164074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设立、审批与注册</w:t>
      </w:r>
    </w:p>
    <w:p w14:paraId="5356055F">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第三条 </w:t>
      </w:r>
      <w:r>
        <w:rPr>
          <w:rFonts w:hint="default" w:ascii="方正仿宋_GB2312" w:hAnsi="方正仿宋_GB2312" w:eastAsia="方正仿宋_GB2312" w:cs="方正仿宋_GB2312"/>
          <w:color w:val="auto"/>
          <w:sz w:val="32"/>
          <w:szCs w:val="32"/>
          <w:highlight w:val="none"/>
          <w:lang w:val="en-US" w:eastAsia="zh-CN"/>
        </w:rPr>
        <w:t>申请成立学生社团，须具备以下条件：</w:t>
      </w:r>
    </w:p>
    <w:p w14:paraId="2FE9DD3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w:t>
      </w:r>
      <w:r>
        <w:rPr>
          <w:rFonts w:hint="default" w:ascii="方正仿宋_GB2312" w:hAnsi="方正仿宋_GB2312" w:eastAsia="方正仿宋_GB2312" w:cs="方正仿宋_GB2312"/>
          <w:color w:val="auto"/>
          <w:sz w:val="32"/>
          <w:szCs w:val="32"/>
          <w:highlight w:val="none"/>
          <w:lang w:val="en-US" w:eastAsia="zh-CN"/>
        </w:rPr>
        <w:t>有</w:t>
      </w:r>
      <w:r>
        <w:rPr>
          <w:rFonts w:hint="eastAsia" w:ascii="方正仿宋_GB2312" w:hAnsi="方正仿宋_GB2312" w:eastAsia="方正仿宋_GB2312" w:cs="方正仿宋_GB2312"/>
          <w:color w:val="auto"/>
          <w:sz w:val="32"/>
          <w:szCs w:val="32"/>
          <w:highlight w:val="none"/>
          <w:lang w:val="en-US" w:eastAsia="zh-CN"/>
        </w:rPr>
        <w:t>3</w:t>
      </w:r>
      <w:r>
        <w:rPr>
          <w:rFonts w:hint="default" w:ascii="方正仿宋_GB2312" w:hAnsi="方正仿宋_GB2312" w:eastAsia="方正仿宋_GB2312" w:cs="方正仿宋_GB2312"/>
          <w:color w:val="auto"/>
          <w:sz w:val="32"/>
          <w:szCs w:val="32"/>
          <w:highlight w:val="none"/>
          <w:lang w:val="en-US" w:eastAsia="zh-CN"/>
        </w:rPr>
        <w:t>名以上本校在读学生联合发起，所有发起人均须具有正式学籍，未受过校纪校规处分，具有开展该社团活动所必备的基本素质</w:t>
      </w:r>
      <w:r>
        <w:rPr>
          <w:rFonts w:hint="eastAsia" w:ascii="方正仿宋_GB2312" w:hAnsi="方正仿宋_GB2312" w:eastAsia="方正仿宋_GB2312" w:cs="方正仿宋_GB2312"/>
          <w:color w:val="auto"/>
          <w:sz w:val="32"/>
          <w:szCs w:val="32"/>
          <w:highlight w:val="none"/>
          <w:lang w:val="en-US" w:eastAsia="zh-CN"/>
        </w:rPr>
        <w:t>。</w:t>
      </w:r>
    </w:p>
    <w:p w14:paraId="0A407BC9">
      <w:pPr>
        <w:keepNext w:val="0"/>
        <w:keepLines w:val="0"/>
        <w:widowControl/>
        <w:suppressLineNumbers w:val="0"/>
        <w:jc w:val="left"/>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2</w:t>
      </w:r>
      <w:r>
        <w:rPr>
          <w:rFonts w:hint="default" w:ascii="方正仿宋_GB2312" w:hAnsi="方正仿宋_GB2312" w:eastAsia="方正仿宋_GB2312" w:cs="方正仿宋_GB2312"/>
          <w:color w:val="auto"/>
          <w:sz w:val="32"/>
          <w:szCs w:val="32"/>
          <w:highlight w:val="none"/>
          <w:lang w:val="en-US" w:eastAsia="zh-CN"/>
        </w:rPr>
        <w:t>）有规范的名称和相应的组织机构</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名称应与其业务性质相符，准确反映其特征，应符合法律法规要求，不得违背校园文明风尚和社会公共道德</w:t>
      </w:r>
      <w:r>
        <w:rPr>
          <w:rFonts w:hint="eastAsia" w:ascii="方正仿宋_GB2312" w:hAnsi="方正仿宋_GB2312" w:eastAsia="方正仿宋_GB2312" w:cs="方正仿宋_GB2312"/>
          <w:color w:val="auto"/>
          <w:sz w:val="32"/>
          <w:szCs w:val="32"/>
          <w:highlight w:val="none"/>
          <w:lang w:val="en-US" w:eastAsia="zh-CN"/>
        </w:rPr>
        <w:t>。社团名称应包含“学生”“</w:t>
      </w: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学校”字样，全称一般为“</w:t>
      </w: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学校</w:t>
      </w: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（活动内容主题）学生社团”，社团开展活动须使用全称。</w:t>
      </w:r>
    </w:p>
    <w:p w14:paraId="32D44BEE">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3</w:t>
      </w:r>
      <w:r>
        <w:rPr>
          <w:rFonts w:hint="default" w:ascii="方正仿宋_GB2312" w:hAnsi="方正仿宋_GB2312" w:eastAsia="方正仿宋_GB2312" w:cs="方正仿宋_GB2312"/>
          <w:color w:val="auto"/>
          <w:sz w:val="32"/>
          <w:szCs w:val="32"/>
          <w:highlight w:val="none"/>
          <w:lang w:val="en-US" w:eastAsia="zh-CN"/>
        </w:rPr>
        <w:t>）有至少1名</w:t>
      </w:r>
      <w:r>
        <w:rPr>
          <w:rFonts w:hint="eastAsia" w:ascii="方正仿宋_GB2312" w:hAnsi="方正仿宋_GB2312" w:eastAsia="方正仿宋_GB2312" w:cs="方正仿宋_GB2312"/>
          <w:color w:val="auto"/>
          <w:sz w:val="32"/>
          <w:szCs w:val="32"/>
          <w:highlight w:val="none"/>
          <w:lang w:val="en-US" w:eastAsia="zh-CN"/>
        </w:rPr>
        <w:t>较为稳定的</w:t>
      </w:r>
      <w:r>
        <w:rPr>
          <w:rFonts w:hint="default" w:ascii="方正仿宋_GB2312" w:hAnsi="方正仿宋_GB2312" w:eastAsia="方正仿宋_GB2312" w:cs="方正仿宋_GB2312"/>
          <w:color w:val="auto"/>
          <w:sz w:val="32"/>
          <w:szCs w:val="32"/>
          <w:highlight w:val="none"/>
          <w:lang w:val="en-US" w:eastAsia="zh-CN"/>
        </w:rPr>
        <w:t>指导教师</w:t>
      </w:r>
      <w:r>
        <w:rPr>
          <w:rFonts w:hint="eastAsia" w:ascii="方正仿宋_GB2312" w:hAnsi="方正仿宋_GB2312" w:eastAsia="方正仿宋_GB2312" w:cs="方正仿宋_GB2312"/>
          <w:color w:val="auto"/>
          <w:sz w:val="32"/>
          <w:szCs w:val="32"/>
          <w:highlight w:val="none"/>
          <w:lang w:val="en-US" w:eastAsia="zh-CN"/>
        </w:rPr>
        <w:t>。</w:t>
      </w:r>
    </w:p>
    <w:p w14:paraId="40A7E34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4</w:t>
      </w:r>
      <w:r>
        <w:rPr>
          <w:rFonts w:hint="default" w:ascii="方正仿宋_GB2312" w:hAnsi="方正仿宋_GB2312" w:eastAsia="方正仿宋_GB2312" w:cs="方正仿宋_GB2312"/>
          <w:color w:val="auto"/>
          <w:sz w:val="32"/>
          <w:szCs w:val="32"/>
          <w:highlight w:val="none"/>
          <w:lang w:val="en-US" w:eastAsia="zh-CN"/>
        </w:rPr>
        <w:t>）有规范的</w:t>
      </w:r>
      <w:r>
        <w:rPr>
          <w:rFonts w:hint="eastAsia" w:ascii="方正仿宋_GB2312" w:hAnsi="方正仿宋_GB2312" w:eastAsia="方正仿宋_GB2312" w:cs="方正仿宋_GB2312"/>
          <w:color w:val="auto"/>
          <w:sz w:val="32"/>
          <w:szCs w:val="32"/>
          <w:highlight w:val="none"/>
          <w:lang w:val="en-US" w:eastAsia="zh-CN"/>
        </w:rPr>
        <w:t>社</w:t>
      </w:r>
      <w:r>
        <w:rPr>
          <w:rFonts w:hint="default" w:ascii="方正仿宋_GB2312" w:hAnsi="方正仿宋_GB2312" w:eastAsia="方正仿宋_GB2312" w:cs="方正仿宋_GB2312"/>
          <w:color w:val="auto"/>
          <w:sz w:val="32"/>
          <w:szCs w:val="32"/>
          <w:highlight w:val="none"/>
          <w:lang w:val="en-US" w:eastAsia="zh-CN"/>
        </w:rPr>
        <w:t>团章程，包括社团类别、宗旨、</w:t>
      </w:r>
      <w:r>
        <w:rPr>
          <w:rFonts w:hint="eastAsia" w:ascii="方正仿宋_GB2312" w:hAnsi="方正仿宋_GB2312" w:eastAsia="方正仿宋_GB2312" w:cs="方正仿宋_GB2312"/>
          <w:color w:val="auto"/>
          <w:sz w:val="32"/>
          <w:szCs w:val="32"/>
          <w:highlight w:val="none"/>
          <w:lang w:val="en-US" w:eastAsia="zh-CN"/>
        </w:rPr>
        <w:t>社团成员的</w:t>
      </w:r>
      <w:r>
        <w:rPr>
          <w:rFonts w:hint="default" w:ascii="方正仿宋_GB2312" w:hAnsi="方正仿宋_GB2312" w:eastAsia="方正仿宋_GB2312" w:cs="方正仿宋_GB2312"/>
          <w:color w:val="auto"/>
          <w:sz w:val="32"/>
          <w:szCs w:val="32"/>
          <w:highlight w:val="none"/>
          <w:lang w:val="en-US" w:eastAsia="zh-CN"/>
        </w:rPr>
        <w:t>权利和义务、组织管理制度、负责人产生程序及其他应由章程规定的相关事项</w:t>
      </w:r>
      <w:r>
        <w:rPr>
          <w:rFonts w:hint="eastAsia" w:ascii="方正仿宋_GB2312" w:hAnsi="方正仿宋_GB2312" w:eastAsia="方正仿宋_GB2312" w:cs="方正仿宋_GB2312"/>
          <w:color w:val="auto"/>
          <w:sz w:val="32"/>
          <w:szCs w:val="32"/>
          <w:highlight w:val="none"/>
          <w:lang w:val="en-US" w:eastAsia="zh-CN"/>
        </w:rPr>
        <w:t>，如有必要的，需制定</w:t>
      </w:r>
      <w:r>
        <w:rPr>
          <w:rFonts w:hint="default" w:ascii="方正仿宋_GB2312" w:hAnsi="方正仿宋_GB2312" w:eastAsia="方正仿宋_GB2312" w:cs="方正仿宋_GB2312"/>
          <w:color w:val="auto"/>
          <w:sz w:val="32"/>
          <w:szCs w:val="32"/>
          <w:highlight w:val="none"/>
          <w:lang w:val="en-US" w:eastAsia="zh-CN"/>
        </w:rPr>
        <w:t>财务制度</w:t>
      </w:r>
      <w:r>
        <w:rPr>
          <w:rFonts w:hint="eastAsia" w:ascii="方正仿宋_GB2312" w:hAnsi="方正仿宋_GB2312" w:eastAsia="方正仿宋_GB2312" w:cs="方正仿宋_GB2312"/>
          <w:color w:val="auto"/>
          <w:sz w:val="32"/>
          <w:szCs w:val="32"/>
          <w:highlight w:val="none"/>
          <w:lang w:val="en-US" w:eastAsia="zh-CN"/>
        </w:rPr>
        <w:t>。</w:t>
      </w:r>
    </w:p>
    <w:p w14:paraId="76934DFC">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第四条 </w:t>
      </w:r>
      <w:r>
        <w:rPr>
          <w:rFonts w:hint="default" w:ascii="方正仿宋_GB2312" w:hAnsi="方正仿宋_GB2312" w:eastAsia="方正仿宋_GB2312" w:cs="方正仿宋_GB2312"/>
          <w:color w:val="auto"/>
          <w:sz w:val="32"/>
          <w:szCs w:val="32"/>
          <w:highlight w:val="none"/>
          <w:lang w:val="en-US" w:eastAsia="zh-CN"/>
        </w:rPr>
        <w:t>申请成立学生社团</w:t>
      </w:r>
      <w:r>
        <w:rPr>
          <w:rFonts w:hint="eastAsia" w:ascii="方正仿宋_GB2312" w:hAnsi="方正仿宋_GB2312" w:eastAsia="方正仿宋_GB2312" w:cs="方正仿宋_GB2312"/>
          <w:color w:val="auto"/>
          <w:sz w:val="32"/>
          <w:szCs w:val="32"/>
          <w:highlight w:val="none"/>
          <w:lang w:val="en-US" w:eastAsia="zh-CN"/>
        </w:rPr>
        <w:t>需向校级团组织进行申请，并提交</w:t>
      </w:r>
      <w:r>
        <w:rPr>
          <w:rFonts w:hint="default" w:ascii="方正仿宋_GB2312" w:hAnsi="方正仿宋_GB2312" w:eastAsia="方正仿宋_GB2312" w:cs="方正仿宋_GB2312"/>
          <w:color w:val="auto"/>
          <w:sz w:val="32"/>
          <w:szCs w:val="32"/>
          <w:highlight w:val="none"/>
          <w:lang w:val="en-US" w:eastAsia="zh-CN"/>
        </w:rPr>
        <w:t>社团成立筹备申请书、发起人和拟任负责人基本情况（包括思想表现、学习成绩等）及社团章程草案等。</w:t>
      </w:r>
    </w:p>
    <w:p w14:paraId="6BB7A711">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第五条 </w:t>
      </w:r>
      <w:r>
        <w:rPr>
          <w:rFonts w:hint="default" w:ascii="方正仿宋_GB2312" w:hAnsi="方正仿宋_GB2312" w:eastAsia="方正仿宋_GB2312" w:cs="方正仿宋_GB2312"/>
          <w:color w:val="auto"/>
          <w:sz w:val="32"/>
          <w:szCs w:val="32"/>
          <w:highlight w:val="none"/>
          <w:lang w:val="en-US" w:eastAsia="zh-CN"/>
        </w:rPr>
        <w:t>在学校党委的领导下，由校党委分管</w:t>
      </w:r>
      <w:r>
        <w:rPr>
          <w:rFonts w:hint="eastAsia" w:ascii="方正仿宋_GB2312" w:hAnsi="方正仿宋_GB2312" w:eastAsia="方正仿宋_GB2312" w:cs="方正仿宋_GB2312"/>
          <w:color w:val="auto"/>
          <w:sz w:val="32"/>
          <w:szCs w:val="32"/>
          <w:highlight w:val="none"/>
          <w:lang w:val="en-US" w:eastAsia="zh-CN"/>
        </w:rPr>
        <w:t>共青团工作的同志召集社团工作专题会议，组织教务、政教等</w:t>
      </w:r>
      <w:r>
        <w:rPr>
          <w:rFonts w:hint="default" w:ascii="方正仿宋_GB2312" w:hAnsi="方正仿宋_GB2312" w:eastAsia="方正仿宋_GB2312" w:cs="方正仿宋_GB2312"/>
          <w:color w:val="auto"/>
          <w:sz w:val="32"/>
          <w:szCs w:val="32"/>
          <w:highlight w:val="none"/>
          <w:lang w:val="en-US" w:eastAsia="zh-CN"/>
        </w:rPr>
        <w:t>相关部门负责人</w:t>
      </w:r>
      <w:r>
        <w:rPr>
          <w:rFonts w:hint="eastAsia" w:ascii="方正仿宋_GB2312" w:hAnsi="方正仿宋_GB2312" w:eastAsia="方正仿宋_GB2312" w:cs="方正仿宋_GB2312"/>
          <w:color w:val="auto"/>
          <w:sz w:val="32"/>
          <w:szCs w:val="32"/>
          <w:highlight w:val="none"/>
          <w:lang w:val="en-US" w:eastAsia="zh-CN"/>
        </w:rPr>
        <w:t>、教师及学生干部</w:t>
      </w: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每学年</w:t>
      </w:r>
      <w:r>
        <w:rPr>
          <w:rFonts w:hint="default" w:ascii="方正仿宋_GB2312" w:hAnsi="方正仿宋_GB2312" w:eastAsia="方正仿宋_GB2312" w:cs="方正仿宋_GB2312"/>
          <w:color w:val="auto"/>
          <w:sz w:val="32"/>
          <w:szCs w:val="32"/>
          <w:highlight w:val="none"/>
          <w:lang w:val="en-US" w:eastAsia="zh-CN"/>
        </w:rPr>
        <w:t>对</w:t>
      </w:r>
      <w:r>
        <w:rPr>
          <w:rFonts w:hint="eastAsia" w:ascii="方正仿宋_GB2312" w:hAnsi="方正仿宋_GB2312" w:eastAsia="方正仿宋_GB2312" w:cs="方正仿宋_GB2312"/>
          <w:color w:val="auto"/>
          <w:sz w:val="32"/>
          <w:szCs w:val="32"/>
          <w:highlight w:val="none"/>
          <w:lang w:val="en-US" w:eastAsia="zh-CN"/>
        </w:rPr>
        <w:t>发起的</w:t>
      </w:r>
      <w:r>
        <w:rPr>
          <w:rFonts w:hint="default" w:ascii="方正仿宋_GB2312" w:hAnsi="方正仿宋_GB2312" w:eastAsia="方正仿宋_GB2312" w:cs="方正仿宋_GB2312"/>
          <w:color w:val="auto"/>
          <w:sz w:val="32"/>
          <w:szCs w:val="32"/>
          <w:highlight w:val="none"/>
          <w:lang w:val="en-US" w:eastAsia="zh-CN"/>
        </w:rPr>
        <w:t>学生</w:t>
      </w:r>
      <w:r>
        <w:rPr>
          <w:rFonts w:hint="eastAsia" w:ascii="方正仿宋_GB2312" w:hAnsi="方正仿宋_GB2312" w:eastAsia="方正仿宋_GB2312" w:cs="方正仿宋_GB2312"/>
          <w:color w:val="auto"/>
          <w:sz w:val="32"/>
          <w:szCs w:val="32"/>
          <w:highlight w:val="none"/>
          <w:lang w:val="en-US" w:eastAsia="zh-CN"/>
        </w:rPr>
        <w:t>社团申请进行集中评审，</w:t>
      </w:r>
      <w:r>
        <w:rPr>
          <w:rFonts w:hint="default" w:ascii="方正仿宋_GB2312" w:hAnsi="方正仿宋_GB2312" w:eastAsia="方正仿宋_GB2312" w:cs="方正仿宋_GB2312"/>
          <w:color w:val="auto"/>
          <w:sz w:val="32"/>
          <w:szCs w:val="32"/>
          <w:highlight w:val="none"/>
          <w:lang w:val="en-US" w:eastAsia="zh-CN"/>
        </w:rPr>
        <w:t>以公告或其他方式宣布成立</w:t>
      </w:r>
      <w:r>
        <w:rPr>
          <w:rFonts w:hint="eastAsia" w:ascii="方正仿宋_GB2312" w:hAnsi="方正仿宋_GB2312" w:eastAsia="方正仿宋_GB2312" w:cs="方正仿宋_GB2312"/>
          <w:color w:val="auto"/>
          <w:sz w:val="32"/>
          <w:szCs w:val="32"/>
          <w:highlight w:val="none"/>
          <w:lang w:val="en-US" w:eastAsia="zh-CN"/>
        </w:rPr>
        <w:t>，并为拟通过评审予以成立的社团指派指导教师。</w:t>
      </w:r>
    </w:p>
    <w:p w14:paraId="3AA50D8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第六条 评审</w:t>
      </w:r>
      <w:r>
        <w:rPr>
          <w:rFonts w:hint="default" w:ascii="方正仿宋_GB2312" w:hAnsi="方正仿宋_GB2312" w:eastAsia="方正仿宋_GB2312" w:cs="方正仿宋_GB2312"/>
          <w:color w:val="auto"/>
          <w:sz w:val="32"/>
          <w:szCs w:val="32"/>
          <w:highlight w:val="none"/>
          <w:lang w:val="en-US" w:eastAsia="zh-CN"/>
        </w:rPr>
        <w:t>结果</w:t>
      </w:r>
      <w:r>
        <w:rPr>
          <w:rFonts w:hint="eastAsia" w:ascii="方正仿宋_GB2312" w:hAnsi="方正仿宋_GB2312" w:eastAsia="方正仿宋_GB2312" w:cs="方正仿宋_GB2312"/>
          <w:color w:val="auto"/>
          <w:sz w:val="32"/>
          <w:szCs w:val="32"/>
          <w:highlight w:val="none"/>
          <w:lang w:val="en-US" w:eastAsia="zh-CN"/>
        </w:rPr>
        <w:t>及指导教师指派方案</w:t>
      </w:r>
      <w:r>
        <w:rPr>
          <w:rFonts w:hint="default" w:ascii="方正仿宋_GB2312" w:hAnsi="方正仿宋_GB2312" w:eastAsia="方正仿宋_GB2312" w:cs="方正仿宋_GB2312"/>
          <w:color w:val="auto"/>
          <w:sz w:val="32"/>
          <w:szCs w:val="32"/>
          <w:highlight w:val="none"/>
          <w:lang w:val="en-US" w:eastAsia="zh-CN"/>
        </w:rPr>
        <w:t>须提交学校</w:t>
      </w:r>
      <w:r>
        <w:rPr>
          <w:rFonts w:hint="eastAsia" w:ascii="方正仿宋_GB2312" w:hAnsi="方正仿宋_GB2312" w:eastAsia="方正仿宋_GB2312" w:cs="方正仿宋_GB2312"/>
          <w:color w:val="auto"/>
          <w:sz w:val="32"/>
          <w:szCs w:val="32"/>
          <w:highlight w:val="none"/>
          <w:lang w:val="en-US" w:eastAsia="zh-CN"/>
        </w:rPr>
        <w:t>党组织会通过</w:t>
      </w:r>
      <w:r>
        <w:rPr>
          <w:rFonts w:hint="default" w:ascii="方正仿宋_GB2312" w:hAnsi="方正仿宋_GB2312" w:eastAsia="方正仿宋_GB2312" w:cs="方正仿宋_GB2312"/>
          <w:color w:val="auto"/>
          <w:sz w:val="32"/>
          <w:szCs w:val="32"/>
          <w:highlight w:val="none"/>
          <w:lang w:val="en-US" w:eastAsia="zh-CN"/>
        </w:rPr>
        <w:t>后方可执行</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原则上在把控质量的前提下，促进学生社团精品建设、健康发展。</w:t>
      </w:r>
    </w:p>
    <w:p w14:paraId="4067AC43">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第七条 实行社团年度注册制度，学校团组织每年需对成立的社团进行综合评审，对于通过评审的社团予以注册，未通过的及时取缔。</w:t>
      </w:r>
    </w:p>
    <w:p w14:paraId="59A230A2">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第八条 </w:t>
      </w:r>
      <w:r>
        <w:rPr>
          <w:rFonts w:hint="default" w:ascii="方正仿宋_GB2312" w:hAnsi="方正仿宋_GB2312" w:eastAsia="方正仿宋_GB2312" w:cs="方正仿宋_GB2312"/>
          <w:color w:val="auto"/>
          <w:sz w:val="32"/>
          <w:szCs w:val="32"/>
          <w:highlight w:val="none"/>
          <w:lang w:val="en-US" w:eastAsia="zh-CN"/>
        </w:rPr>
        <w:t>学生社团有下列情形之一的，不予批准成立或不予继续注册登记：</w:t>
      </w:r>
    </w:p>
    <w:p w14:paraId="7086A144">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w:t>
      </w:r>
      <w:r>
        <w:rPr>
          <w:rFonts w:hint="default" w:ascii="方正仿宋_GB2312" w:hAnsi="方正仿宋_GB2312" w:eastAsia="方正仿宋_GB2312" w:cs="方正仿宋_GB2312"/>
          <w:color w:val="auto"/>
          <w:sz w:val="32"/>
          <w:szCs w:val="32"/>
          <w:highlight w:val="none"/>
          <w:lang w:val="en-US" w:eastAsia="zh-CN"/>
        </w:rPr>
        <w:t>申请成立时弄虚作假的</w:t>
      </w:r>
      <w:r>
        <w:rPr>
          <w:rFonts w:hint="eastAsia" w:ascii="方正仿宋_GB2312" w:hAnsi="方正仿宋_GB2312" w:eastAsia="方正仿宋_GB2312" w:cs="方正仿宋_GB2312"/>
          <w:color w:val="auto"/>
          <w:sz w:val="32"/>
          <w:szCs w:val="32"/>
          <w:highlight w:val="none"/>
          <w:lang w:val="en-US" w:eastAsia="zh-CN"/>
        </w:rPr>
        <w:t>；</w:t>
      </w:r>
    </w:p>
    <w:p w14:paraId="2EFF0ED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w:t>
      </w:r>
      <w:r>
        <w:rPr>
          <w:rFonts w:hint="default" w:ascii="方正仿宋_GB2312" w:hAnsi="方正仿宋_GB2312" w:eastAsia="方正仿宋_GB2312" w:cs="方正仿宋_GB2312"/>
          <w:color w:val="auto"/>
          <w:sz w:val="32"/>
          <w:szCs w:val="32"/>
          <w:highlight w:val="none"/>
          <w:lang w:val="en-US" w:eastAsia="zh-CN"/>
        </w:rPr>
        <w:t>参加学生社团的人数长期不足</w:t>
      </w:r>
      <w:r>
        <w:rPr>
          <w:rFonts w:hint="eastAsia" w:ascii="方正仿宋_GB2312" w:hAnsi="方正仿宋_GB2312" w:eastAsia="方正仿宋_GB2312" w:cs="方正仿宋_GB2312"/>
          <w:color w:val="auto"/>
          <w:sz w:val="32"/>
          <w:szCs w:val="32"/>
          <w:highlight w:val="none"/>
          <w:lang w:val="en-US" w:eastAsia="zh-CN"/>
        </w:rPr>
        <w:t>3</w:t>
      </w:r>
      <w:r>
        <w:rPr>
          <w:rFonts w:hint="default" w:ascii="方正仿宋_GB2312" w:hAnsi="方正仿宋_GB2312" w:eastAsia="方正仿宋_GB2312" w:cs="方正仿宋_GB2312"/>
          <w:color w:val="auto"/>
          <w:sz w:val="32"/>
          <w:szCs w:val="32"/>
          <w:highlight w:val="none"/>
          <w:lang w:val="en-US" w:eastAsia="zh-CN"/>
        </w:rPr>
        <w:t>人的</w:t>
      </w:r>
      <w:r>
        <w:rPr>
          <w:rFonts w:hint="eastAsia" w:ascii="方正仿宋_GB2312" w:hAnsi="方正仿宋_GB2312" w:eastAsia="方正仿宋_GB2312" w:cs="方正仿宋_GB2312"/>
          <w:color w:val="auto"/>
          <w:sz w:val="32"/>
          <w:szCs w:val="32"/>
          <w:highlight w:val="none"/>
          <w:lang w:val="en-US" w:eastAsia="zh-CN"/>
        </w:rPr>
        <w:t>；</w:t>
      </w:r>
    </w:p>
    <w:p w14:paraId="1DE20AB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（3）年度评审</w:t>
      </w:r>
      <w:r>
        <w:rPr>
          <w:rFonts w:hint="default" w:ascii="方正仿宋_GB2312" w:hAnsi="方正仿宋_GB2312" w:eastAsia="方正仿宋_GB2312" w:cs="方正仿宋_GB2312"/>
          <w:color w:val="auto"/>
          <w:sz w:val="32"/>
          <w:szCs w:val="32"/>
          <w:highlight w:val="none"/>
          <w:lang w:val="en-US" w:eastAsia="zh-CN"/>
        </w:rPr>
        <w:t>不合格且整改无效的</w:t>
      </w:r>
      <w:r>
        <w:rPr>
          <w:rFonts w:hint="eastAsia" w:ascii="方正仿宋_GB2312" w:hAnsi="方正仿宋_GB2312" w:eastAsia="方正仿宋_GB2312" w:cs="方正仿宋_GB2312"/>
          <w:color w:val="auto"/>
          <w:sz w:val="32"/>
          <w:szCs w:val="32"/>
          <w:highlight w:val="none"/>
          <w:lang w:val="en-US" w:eastAsia="zh-CN"/>
        </w:rPr>
        <w:t>；</w:t>
      </w:r>
    </w:p>
    <w:p w14:paraId="3C37C11E">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（4）社团</w:t>
      </w:r>
      <w:r>
        <w:rPr>
          <w:rFonts w:hint="default" w:ascii="方正仿宋_GB2312" w:hAnsi="方正仿宋_GB2312" w:eastAsia="方正仿宋_GB2312" w:cs="方正仿宋_GB2312"/>
          <w:color w:val="auto"/>
          <w:sz w:val="32"/>
          <w:szCs w:val="32"/>
          <w:highlight w:val="none"/>
          <w:lang w:val="en-US" w:eastAsia="zh-CN"/>
        </w:rPr>
        <w:t>全体成员大会决议解散的</w:t>
      </w:r>
      <w:r>
        <w:rPr>
          <w:rFonts w:hint="eastAsia" w:ascii="方正仿宋_GB2312" w:hAnsi="方正仿宋_GB2312" w:eastAsia="方正仿宋_GB2312" w:cs="方正仿宋_GB2312"/>
          <w:color w:val="auto"/>
          <w:sz w:val="32"/>
          <w:szCs w:val="32"/>
          <w:highlight w:val="none"/>
          <w:lang w:val="en-US" w:eastAsia="zh-CN"/>
        </w:rPr>
        <w:t>；</w:t>
      </w:r>
    </w:p>
    <w:p w14:paraId="6EF53B1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（5）</w:t>
      </w:r>
      <w:r>
        <w:rPr>
          <w:rFonts w:hint="default" w:ascii="方正仿宋_GB2312" w:hAnsi="方正仿宋_GB2312" w:eastAsia="方正仿宋_GB2312" w:cs="方正仿宋_GB2312"/>
          <w:color w:val="auto"/>
          <w:sz w:val="32"/>
          <w:szCs w:val="32"/>
          <w:highlight w:val="none"/>
          <w:lang w:val="en-US" w:eastAsia="zh-CN"/>
        </w:rPr>
        <w:t>在同一学校已有性质相同或相似学生社团的</w:t>
      </w:r>
      <w:r>
        <w:rPr>
          <w:rFonts w:hint="eastAsia" w:ascii="方正仿宋_GB2312" w:hAnsi="方正仿宋_GB2312" w:eastAsia="方正仿宋_GB2312" w:cs="方正仿宋_GB2312"/>
          <w:color w:val="auto"/>
          <w:sz w:val="32"/>
          <w:szCs w:val="32"/>
          <w:highlight w:val="none"/>
          <w:lang w:val="en-US" w:eastAsia="zh-CN"/>
        </w:rPr>
        <w:t>；</w:t>
      </w:r>
    </w:p>
    <w:p w14:paraId="19E920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6</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不接受有关部门及学校相关规定和指导；</w:t>
      </w:r>
    </w:p>
    <w:p w14:paraId="3FC817C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）未经批准擅自举办活动；</w:t>
      </w:r>
    </w:p>
    <w:p w14:paraId="3FB191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8</w:t>
      </w:r>
      <w:r>
        <w:rPr>
          <w:rFonts w:hint="eastAsia" w:ascii="仿宋_GB2312" w:hAnsi="仿宋_GB2312" w:eastAsia="仿宋_GB2312" w:cs="仿宋_GB2312"/>
          <w:i w:val="0"/>
          <w:iCs w:val="0"/>
          <w:caps w:val="0"/>
          <w:color w:val="auto"/>
          <w:spacing w:val="0"/>
          <w:sz w:val="32"/>
          <w:szCs w:val="32"/>
          <w:highlight w:val="none"/>
        </w:rPr>
        <w:t>）活动范围和内容与社团章程不符；</w:t>
      </w:r>
    </w:p>
    <w:p w14:paraId="4E5913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9</w:t>
      </w:r>
      <w:r>
        <w:rPr>
          <w:rFonts w:hint="eastAsia" w:ascii="仿宋_GB2312" w:hAnsi="仿宋_GB2312" w:eastAsia="仿宋_GB2312" w:cs="仿宋_GB2312"/>
          <w:i w:val="0"/>
          <w:iCs w:val="0"/>
          <w:caps w:val="0"/>
          <w:color w:val="auto"/>
          <w:spacing w:val="0"/>
          <w:sz w:val="32"/>
          <w:szCs w:val="32"/>
          <w:highlight w:val="none"/>
        </w:rPr>
        <w:t>）财务管理不清；</w:t>
      </w:r>
    </w:p>
    <w:p w14:paraId="2C3534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i w:val="0"/>
          <w:iCs w:val="0"/>
          <w:caps w:val="0"/>
          <w:color w:val="auto"/>
          <w:spacing w:val="0"/>
          <w:sz w:val="21"/>
          <w:szCs w:val="21"/>
          <w:highlight w:val="none"/>
        </w:rPr>
      </w:pP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10</w:t>
      </w:r>
      <w:r>
        <w:rPr>
          <w:rFonts w:hint="eastAsia" w:ascii="仿宋_GB2312" w:hAnsi="仿宋_GB2312" w:eastAsia="仿宋_GB2312" w:cs="仿宋_GB2312"/>
          <w:i w:val="0"/>
          <w:iCs w:val="0"/>
          <w:caps w:val="0"/>
          <w:color w:val="auto"/>
          <w:spacing w:val="0"/>
          <w:sz w:val="32"/>
          <w:szCs w:val="32"/>
          <w:highlight w:val="none"/>
        </w:rPr>
        <w:t>）负责人（或社团骨干）有违反校规校纪的行为；</w:t>
      </w:r>
    </w:p>
    <w:p w14:paraId="7BC4E14E">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（11）涉及宗教文化的；</w:t>
      </w:r>
    </w:p>
    <w:p w14:paraId="3D3C3D6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（12）</w:t>
      </w:r>
      <w:r>
        <w:rPr>
          <w:rFonts w:hint="default" w:ascii="方正仿宋_GB2312" w:hAnsi="方正仿宋_GB2312" w:eastAsia="方正仿宋_GB2312" w:cs="方正仿宋_GB2312"/>
          <w:color w:val="auto"/>
          <w:sz w:val="32"/>
          <w:szCs w:val="32"/>
          <w:highlight w:val="none"/>
          <w:lang w:val="en-US" w:eastAsia="zh-CN"/>
        </w:rPr>
        <w:t>涉及民族排他性或地区排他性的</w:t>
      </w:r>
      <w:r>
        <w:rPr>
          <w:rFonts w:hint="eastAsia" w:ascii="方正仿宋_GB2312" w:hAnsi="方正仿宋_GB2312" w:eastAsia="方正仿宋_GB2312" w:cs="方正仿宋_GB2312"/>
          <w:color w:val="auto"/>
          <w:sz w:val="32"/>
          <w:szCs w:val="32"/>
          <w:highlight w:val="none"/>
          <w:lang w:val="en-US" w:eastAsia="zh-CN"/>
        </w:rPr>
        <w:t>；</w:t>
      </w:r>
    </w:p>
    <w:p w14:paraId="0612678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（13）</w:t>
      </w:r>
      <w:r>
        <w:rPr>
          <w:rFonts w:hint="default" w:ascii="方正仿宋_GB2312" w:hAnsi="方正仿宋_GB2312" w:eastAsia="方正仿宋_GB2312" w:cs="方正仿宋_GB2312"/>
          <w:color w:val="auto"/>
          <w:sz w:val="32"/>
          <w:szCs w:val="32"/>
          <w:highlight w:val="none"/>
          <w:lang w:val="en-US" w:eastAsia="zh-CN"/>
        </w:rPr>
        <w:t>跨地跨校联合成立的</w:t>
      </w:r>
      <w:r>
        <w:rPr>
          <w:rFonts w:hint="eastAsia" w:ascii="方正仿宋_GB2312" w:hAnsi="方正仿宋_GB2312" w:eastAsia="方正仿宋_GB2312" w:cs="方正仿宋_GB2312"/>
          <w:color w:val="auto"/>
          <w:sz w:val="32"/>
          <w:szCs w:val="32"/>
          <w:highlight w:val="none"/>
          <w:lang w:val="en-US" w:eastAsia="zh-CN"/>
        </w:rPr>
        <w:t>；</w:t>
      </w:r>
    </w:p>
    <w:p w14:paraId="369152C5">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（14）</w:t>
      </w:r>
      <w:r>
        <w:rPr>
          <w:rFonts w:hint="default" w:ascii="方正仿宋_GB2312" w:hAnsi="方正仿宋_GB2312" w:eastAsia="方正仿宋_GB2312" w:cs="方正仿宋_GB2312"/>
          <w:color w:val="auto"/>
          <w:sz w:val="32"/>
          <w:szCs w:val="32"/>
          <w:highlight w:val="none"/>
          <w:lang w:val="en-US" w:eastAsia="zh-CN"/>
        </w:rPr>
        <w:t>举办违反法律法规、校纪校规或社团章程宗旨活动的</w:t>
      </w:r>
      <w:r>
        <w:rPr>
          <w:rFonts w:hint="eastAsia" w:ascii="方正仿宋_GB2312" w:hAnsi="方正仿宋_GB2312" w:eastAsia="方正仿宋_GB2312" w:cs="方正仿宋_GB2312"/>
          <w:color w:val="auto"/>
          <w:sz w:val="32"/>
          <w:szCs w:val="32"/>
          <w:highlight w:val="none"/>
          <w:lang w:val="en-US" w:eastAsia="zh-CN"/>
        </w:rPr>
        <w:t>；</w:t>
      </w:r>
    </w:p>
    <w:p w14:paraId="234A2F76">
      <w:pPr>
        <w:keepNext w:val="0"/>
        <w:keepLines w:val="0"/>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（15）</w:t>
      </w:r>
      <w:r>
        <w:rPr>
          <w:rFonts w:hint="default" w:ascii="方正仿宋_GB2312" w:hAnsi="方正仿宋_GB2312" w:eastAsia="方正仿宋_GB2312" w:cs="方正仿宋_GB2312"/>
          <w:color w:val="auto"/>
          <w:sz w:val="32"/>
          <w:szCs w:val="32"/>
          <w:highlight w:val="none"/>
          <w:lang w:val="en-US" w:eastAsia="zh-CN"/>
        </w:rPr>
        <w:t>其他不宜批准成立或不宜继续注册登记的。</w:t>
      </w:r>
    </w:p>
    <w:p w14:paraId="22503B8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第九条 </w:t>
      </w:r>
      <w:r>
        <w:rPr>
          <w:rFonts w:hint="default" w:ascii="方正仿宋_GB2312" w:hAnsi="方正仿宋_GB2312" w:eastAsia="方正仿宋_GB2312" w:cs="方正仿宋_GB2312"/>
          <w:color w:val="auto"/>
          <w:sz w:val="32"/>
          <w:szCs w:val="32"/>
          <w:highlight w:val="none"/>
          <w:lang w:val="en-US" w:eastAsia="zh-CN"/>
        </w:rPr>
        <w:t>企业、社会机构或个人原则上不得在学校建立特定冠名的学生社团。对于与企业、社会机构或个人联系紧密的创新创业类社团，确有冠名需要的，须报学校党</w:t>
      </w:r>
      <w:r>
        <w:rPr>
          <w:rFonts w:hint="eastAsia" w:ascii="方正仿宋_GB2312" w:hAnsi="方正仿宋_GB2312" w:eastAsia="方正仿宋_GB2312" w:cs="方正仿宋_GB2312"/>
          <w:color w:val="auto"/>
          <w:sz w:val="32"/>
          <w:szCs w:val="32"/>
          <w:highlight w:val="none"/>
          <w:lang w:val="en-US" w:eastAsia="zh-CN"/>
        </w:rPr>
        <w:t>组织</w:t>
      </w:r>
      <w:r>
        <w:rPr>
          <w:rFonts w:hint="default" w:ascii="方正仿宋_GB2312" w:hAnsi="方正仿宋_GB2312" w:eastAsia="方正仿宋_GB2312" w:cs="方正仿宋_GB2312"/>
          <w:color w:val="auto"/>
          <w:sz w:val="32"/>
          <w:szCs w:val="32"/>
          <w:highlight w:val="none"/>
          <w:lang w:val="en-US" w:eastAsia="zh-CN"/>
        </w:rPr>
        <w:t>批准。</w:t>
      </w:r>
    </w:p>
    <w:p w14:paraId="7298AC6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第十条 </w:t>
      </w:r>
      <w:r>
        <w:rPr>
          <w:rFonts w:hint="default" w:ascii="方正仿宋_GB2312" w:hAnsi="方正仿宋_GB2312" w:eastAsia="方正仿宋_GB2312" w:cs="方正仿宋_GB2312"/>
          <w:color w:val="auto"/>
          <w:sz w:val="32"/>
          <w:szCs w:val="32"/>
          <w:highlight w:val="none"/>
          <w:lang w:val="en-US" w:eastAsia="zh-CN"/>
        </w:rPr>
        <w:t>未经</w:t>
      </w:r>
      <w:r>
        <w:rPr>
          <w:rFonts w:hint="eastAsia" w:ascii="方正仿宋_GB2312" w:hAnsi="方正仿宋_GB2312" w:eastAsia="方正仿宋_GB2312" w:cs="方正仿宋_GB2312"/>
          <w:color w:val="auto"/>
          <w:sz w:val="32"/>
          <w:szCs w:val="32"/>
          <w:highlight w:val="none"/>
          <w:lang w:val="en-US" w:eastAsia="zh-CN"/>
        </w:rPr>
        <w:t>校级党组织</w:t>
      </w:r>
      <w:r>
        <w:rPr>
          <w:rFonts w:hint="default" w:ascii="方正仿宋_GB2312" w:hAnsi="方正仿宋_GB2312" w:eastAsia="方正仿宋_GB2312" w:cs="方正仿宋_GB2312"/>
          <w:color w:val="auto"/>
          <w:sz w:val="32"/>
          <w:szCs w:val="32"/>
          <w:highlight w:val="none"/>
          <w:lang w:val="en-US" w:eastAsia="zh-CN"/>
        </w:rPr>
        <w:t>批准成立的</w:t>
      </w:r>
      <w:r>
        <w:rPr>
          <w:rFonts w:hint="eastAsia" w:ascii="方正仿宋_GB2312" w:hAnsi="方正仿宋_GB2312" w:eastAsia="方正仿宋_GB2312" w:cs="方正仿宋_GB2312"/>
          <w:color w:val="auto"/>
          <w:sz w:val="32"/>
          <w:szCs w:val="32"/>
          <w:highlight w:val="none"/>
          <w:lang w:val="en-US" w:eastAsia="zh-CN"/>
        </w:rPr>
        <w:t>、未进行年度注册的</w:t>
      </w:r>
      <w:r>
        <w:rPr>
          <w:rFonts w:hint="default" w:ascii="方正仿宋_GB2312" w:hAnsi="方正仿宋_GB2312" w:eastAsia="方正仿宋_GB2312" w:cs="方正仿宋_GB2312"/>
          <w:color w:val="auto"/>
          <w:sz w:val="32"/>
          <w:szCs w:val="32"/>
          <w:highlight w:val="none"/>
          <w:lang w:val="en-US" w:eastAsia="zh-CN"/>
        </w:rPr>
        <w:t>学生社团不得开展任何活动。</w:t>
      </w:r>
    </w:p>
    <w:p w14:paraId="68CFD4D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日常运行</w:t>
      </w:r>
    </w:p>
    <w:p w14:paraId="3FEC5B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第十一条 </w:t>
      </w:r>
      <w:r>
        <w:rPr>
          <w:rFonts w:hint="default" w:ascii="方正仿宋_GB2312" w:hAnsi="方正仿宋_GB2312" w:eastAsia="方正仿宋_GB2312" w:cs="方正仿宋_GB2312"/>
          <w:color w:val="auto"/>
          <w:sz w:val="32"/>
          <w:szCs w:val="32"/>
          <w:highlight w:val="none"/>
          <w:lang w:val="en-US" w:eastAsia="zh-CN"/>
        </w:rPr>
        <w:t>学校党</w:t>
      </w:r>
      <w:r>
        <w:rPr>
          <w:rFonts w:hint="eastAsia" w:ascii="方正仿宋_GB2312" w:hAnsi="方正仿宋_GB2312" w:eastAsia="方正仿宋_GB2312" w:cs="方正仿宋_GB2312"/>
          <w:color w:val="auto"/>
          <w:sz w:val="32"/>
          <w:szCs w:val="32"/>
          <w:highlight w:val="none"/>
          <w:lang w:val="en-US" w:eastAsia="zh-CN"/>
        </w:rPr>
        <w:t>组织</w:t>
      </w:r>
      <w:r>
        <w:rPr>
          <w:rFonts w:hint="default" w:ascii="方正仿宋_GB2312" w:hAnsi="方正仿宋_GB2312" w:eastAsia="方正仿宋_GB2312" w:cs="方正仿宋_GB2312"/>
          <w:color w:val="auto"/>
          <w:sz w:val="32"/>
          <w:szCs w:val="32"/>
          <w:highlight w:val="none"/>
          <w:lang w:val="en-US" w:eastAsia="zh-CN"/>
        </w:rPr>
        <w:t>要压实主体责任，加强党建带团建，把党建、团建与</w:t>
      </w:r>
      <w:r>
        <w:rPr>
          <w:rFonts w:hint="eastAsia" w:ascii="方正仿宋_GB2312" w:hAnsi="方正仿宋_GB2312" w:eastAsia="方正仿宋_GB2312" w:cs="方正仿宋_GB2312"/>
          <w:color w:val="auto"/>
          <w:sz w:val="32"/>
          <w:szCs w:val="32"/>
          <w:highlight w:val="none"/>
          <w:lang w:val="en-US" w:eastAsia="zh-CN"/>
        </w:rPr>
        <w:t>学生</w:t>
      </w:r>
      <w:r>
        <w:rPr>
          <w:rFonts w:hint="default" w:ascii="方正仿宋_GB2312" w:hAnsi="方正仿宋_GB2312" w:eastAsia="方正仿宋_GB2312" w:cs="方正仿宋_GB2312"/>
          <w:color w:val="auto"/>
          <w:sz w:val="32"/>
          <w:szCs w:val="32"/>
          <w:highlight w:val="none"/>
          <w:lang w:val="en-US" w:eastAsia="zh-CN"/>
        </w:rPr>
        <w:t>社团建设有机结合起来</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把学生社团工作纳入学校思想政治工作和群团工作整体格局进行谋划部署</w:t>
      </w:r>
      <w:r>
        <w:rPr>
          <w:rFonts w:hint="eastAsia" w:ascii="方正仿宋_GB2312" w:hAnsi="方正仿宋_GB2312" w:eastAsia="方正仿宋_GB2312" w:cs="方正仿宋_GB2312"/>
          <w:color w:val="auto"/>
          <w:sz w:val="32"/>
          <w:szCs w:val="32"/>
          <w:highlight w:val="none"/>
          <w:lang w:val="en-US" w:eastAsia="zh-CN"/>
        </w:rPr>
        <w:t>。学校党组会每学年需召开专题会议研究学生社团工作，及时研究学生社团年度工作计划、新社团设立、社团年审结果等事项</w:t>
      </w:r>
      <w:r>
        <w:rPr>
          <w:rFonts w:hint="default" w:ascii="方正仿宋_GB2312" w:hAnsi="方正仿宋_GB2312" w:eastAsia="方正仿宋_GB2312" w:cs="方正仿宋_GB2312"/>
          <w:color w:val="auto"/>
          <w:sz w:val="32"/>
          <w:szCs w:val="32"/>
          <w:highlight w:val="none"/>
          <w:lang w:val="en-US" w:eastAsia="zh-CN"/>
        </w:rPr>
        <w:t>。明确分管</w:t>
      </w:r>
      <w:r>
        <w:rPr>
          <w:rFonts w:hint="eastAsia" w:ascii="方正仿宋_GB2312" w:hAnsi="方正仿宋_GB2312" w:eastAsia="方正仿宋_GB2312" w:cs="方正仿宋_GB2312"/>
          <w:color w:val="auto"/>
          <w:sz w:val="32"/>
          <w:szCs w:val="32"/>
          <w:highlight w:val="none"/>
          <w:lang w:val="en-US" w:eastAsia="zh-CN"/>
        </w:rPr>
        <w:t>共青团工作</w:t>
      </w:r>
      <w:r>
        <w:rPr>
          <w:rFonts w:hint="default" w:ascii="方正仿宋_GB2312" w:hAnsi="方正仿宋_GB2312" w:eastAsia="方正仿宋_GB2312" w:cs="方正仿宋_GB2312"/>
          <w:color w:val="auto"/>
          <w:sz w:val="32"/>
          <w:szCs w:val="32"/>
          <w:highlight w:val="none"/>
          <w:lang w:val="en-US" w:eastAsia="zh-CN"/>
        </w:rPr>
        <w:t>的</w:t>
      </w:r>
      <w:r>
        <w:rPr>
          <w:rFonts w:hint="eastAsia" w:ascii="方正仿宋_GB2312" w:hAnsi="方正仿宋_GB2312" w:eastAsia="方正仿宋_GB2312" w:cs="方正仿宋_GB2312"/>
          <w:color w:val="auto"/>
          <w:sz w:val="32"/>
          <w:szCs w:val="32"/>
          <w:highlight w:val="none"/>
          <w:lang w:val="en-US" w:eastAsia="zh-CN"/>
        </w:rPr>
        <w:t>负责</w:t>
      </w:r>
      <w:r>
        <w:rPr>
          <w:rFonts w:hint="default" w:ascii="方正仿宋_GB2312" w:hAnsi="方正仿宋_GB2312" w:eastAsia="方正仿宋_GB2312" w:cs="方正仿宋_GB2312"/>
          <w:color w:val="auto"/>
          <w:sz w:val="32"/>
          <w:szCs w:val="32"/>
          <w:highlight w:val="none"/>
          <w:lang w:val="en-US" w:eastAsia="zh-CN"/>
        </w:rPr>
        <w:t>同志分管学生社团工作，分管人事、教学的负责同志要参与学生社团指导教师选聘考核、社团骨干指导等管理工作。</w:t>
      </w:r>
    </w:p>
    <w:p w14:paraId="15AE195F">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第十二条 </w:t>
      </w:r>
      <w:r>
        <w:rPr>
          <w:rFonts w:hint="default" w:ascii="方正仿宋_GB2312" w:hAnsi="方正仿宋_GB2312" w:eastAsia="方正仿宋_GB2312" w:cs="方正仿宋_GB2312"/>
          <w:color w:val="auto"/>
          <w:sz w:val="32"/>
          <w:szCs w:val="32"/>
          <w:highlight w:val="none"/>
          <w:lang w:val="en-US" w:eastAsia="zh-CN"/>
        </w:rPr>
        <w:t>学校团</w:t>
      </w:r>
      <w:r>
        <w:rPr>
          <w:rFonts w:hint="eastAsia" w:ascii="方正仿宋_GB2312" w:hAnsi="方正仿宋_GB2312" w:eastAsia="方正仿宋_GB2312" w:cs="方正仿宋_GB2312"/>
          <w:color w:val="auto"/>
          <w:sz w:val="32"/>
          <w:szCs w:val="32"/>
          <w:highlight w:val="none"/>
          <w:lang w:val="en-US" w:eastAsia="zh-CN"/>
        </w:rPr>
        <w:t>组织</w:t>
      </w:r>
      <w:r>
        <w:rPr>
          <w:rFonts w:hint="default" w:ascii="方正仿宋_GB2312" w:hAnsi="方正仿宋_GB2312" w:eastAsia="方正仿宋_GB2312" w:cs="方正仿宋_GB2312"/>
          <w:color w:val="auto"/>
          <w:sz w:val="32"/>
          <w:szCs w:val="32"/>
          <w:highlight w:val="none"/>
          <w:lang w:val="en-US" w:eastAsia="zh-CN"/>
        </w:rPr>
        <w:t>要加强对学生社团的具体指导</w:t>
      </w:r>
      <w:r>
        <w:rPr>
          <w:rFonts w:hint="eastAsia" w:ascii="方正仿宋_GB2312" w:hAnsi="方正仿宋_GB2312" w:eastAsia="方正仿宋_GB2312" w:cs="方正仿宋_GB2312"/>
          <w:color w:val="auto"/>
          <w:sz w:val="32"/>
          <w:szCs w:val="32"/>
          <w:highlight w:val="none"/>
          <w:lang w:val="en-US" w:eastAsia="zh-CN"/>
        </w:rPr>
        <w:t>和管理</w:t>
      </w:r>
      <w:r>
        <w:rPr>
          <w:rFonts w:hint="default"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lang w:val="en-US" w:eastAsia="zh-CN"/>
        </w:rPr>
        <w:t>要指定一名团干部（原则上应为中共党员或共青团员）负责全校学生社团日常管理。有必要的，可依托学生会或成立学生社团联合会落实社团管理具体工作，充分调动学生自我管理的积极性。</w:t>
      </w:r>
    </w:p>
    <w:p w14:paraId="7A5FDE71">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第十三条 要依据本学校实际情况，建立和完善社团管理制度，明确社团管理、设立、运行、活动、考核、注销等具体事宜，</w:t>
      </w:r>
      <w:r>
        <w:rPr>
          <w:rFonts w:hint="eastAsia" w:ascii="仿宋_GB2312" w:hAnsi="仿宋_GB2312" w:eastAsia="仿宋_GB2312" w:cs="仿宋_GB2312"/>
          <w:b w:val="0"/>
          <w:bCs/>
          <w:color w:val="auto"/>
          <w:spacing w:val="0"/>
          <w:sz w:val="32"/>
          <w:szCs w:val="32"/>
          <w:highlight w:val="none"/>
          <w:lang w:val="en-US" w:eastAsia="zh-CN"/>
        </w:rPr>
        <w:t>实现对学生社团的全过程、全覆盖规范化管理，</w:t>
      </w:r>
      <w:r>
        <w:rPr>
          <w:rFonts w:hint="eastAsia" w:ascii="方正仿宋_GB2312" w:hAnsi="方正仿宋_GB2312" w:eastAsia="方正仿宋_GB2312" w:cs="方正仿宋_GB2312"/>
          <w:color w:val="auto"/>
          <w:sz w:val="32"/>
          <w:szCs w:val="32"/>
          <w:highlight w:val="none"/>
          <w:lang w:val="en-US" w:eastAsia="zh-CN"/>
        </w:rPr>
        <w:t>确保学生社团工作有制可依，各项工作</w:t>
      </w:r>
      <w:r>
        <w:rPr>
          <w:rFonts w:hint="eastAsia" w:ascii="仿宋_GB2312" w:hAnsi="仿宋_GB2312" w:eastAsia="仿宋_GB2312" w:cs="仿宋_GB2312"/>
          <w:b w:val="0"/>
          <w:bCs/>
          <w:color w:val="auto"/>
          <w:spacing w:val="0"/>
          <w:sz w:val="32"/>
          <w:szCs w:val="32"/>
          <w:highlight w:val="none"/>
          <w:lang w:val="en-US" w:eastAsia="zh-CN"/>
        </w:rPr>
        <w:t>沿着正确的方向开展。</w:t>
      </w:r>
    </w:p>
    <w:p w14:paraId="16384D6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第十四条 </w:t>
      </w:r>
      <w:r>
        <w:rPr>
          <w:rFonts w:hint="default" w:ascii="方正仿宋_GB2312" w:hAnsi="方正仿宋_GB2312" w:eastAsia="方正仿宋_GB2312" w:cs="方正仿宋_GB2312"/>
          <w:color w:val="auto"/>
          <w:sz w:val="32"/>
          <w:szCs w:val="32"/>
          <w:highlight w:val="none"/>
          <w:lang w:val="en-US" w:eastAsia="zh-CN"/>
        </w:rPr>
        <w:t>学校</w:t>
      </w:r>
      <w:r>
        <w:rPr>
          <w:rFonts w:hint="eastAsia" w:ascii="方正仿宋_GB2312" w:hAnsi="方正仿宋_GB2312" w:eastAsia="方正仿宋_GB2312" w:cs="方正仿宋_GB2312"/>
          <w:color w:val="auto"/>
          <w:sz w:val="32"/>
          <w:szCs w:val="32"/>
          <w:highlight w:val="none"/>
          <w:lang w:val="en-US" w:eastAsia="zh-CN"/>
        </w:rPr>
        <w:t>团组织每学年要</w:t>
      </w:r>
      <w:r>
        <w:rPr>
          <w:rFonts w:hint="default" w:ascii="方正仿宋_GB2312" w:hAnsi="方正仿宋_GB2312" w:eastAsia="方正仿宋_GB2312" w:cs="方正仿宋_GB2312"/>
          <w:color w:val="auto"/>
          <w:sz w:val="32"/>
          <w:szCs w:val="32"/>
          <w:highlight w:val="none"/>
          <w:lang w:val="en-US" w:eastAsia="zh-CN"/>
        </w:rPr>
        <w:t>开展学生社团</w:t>
      </w:r>
      <w:r>
        <w:rPr>
          <w:rFonts w:hint="eastAsia" w:ascii="方正仿宋_GB2312" w:hAnsi="方正仿宋_GB2312" w:eastAsia="方正仿宋_GB2312" w:cs="方正仿宋_GB2312"/>
          <w:color w:val="auto"/>
          <w:sz w:val="32"/>
          <w:szCs w:val="32"/>
          <w:highlight w:val="none"/>
          <w:lang w:val="en-US" w:eastAsia="zh-CN"/>
        </w:rPr>
        <w:t>统计及考核</w:t>
      </w:r>
      <w:r>
        <w:rPr>
          <w:rFonts w:hint="default" w:ascii="方正仿宋_GB2312" w:hAnsi="方正仿宋_GB2312" w:eastAsia="方正仿宋_GB2312" w:cs="方正仿宋_GB2312"/>
          <w:color w:val="auto"/>
          <w:sz w:val="32"/>
          <w:szCs w:val="32"/>
          <w:highlight w:val="none"/>
          <w:lang w:val="en-US" w:eastAsia="zh-CN"/>
        </w:rPr>
        <w:t>工作</w:t>
      </w:r>
      <w:r>
        <w:rPr>
          <w:rFonts w:hint="eastAsia" w:ascii="方正仿宋_GB2312" w:hAnsi="方正仿宋_GB2312" w:eastAsia="方正仿宋_GB2312" w:cs="方正仿宋_GB2312"/>
          <w:color w:val="auto"/>
          <w:sz w:val="32"/>
          <w:szCs w:val="32"/>
          <w:highlight w:val="none"/>
          <w:lang w:val="en-US" w:eastAsia="zh-CN"/>
        </w:rPr>
        <w:t>，建立社团管理台账，及时了解、更新</w:t>
      </w:r>
      <w:r>
        <w:rPr>
          <w:rFonts w:hint="default" w:ascii="方正仿宋_GB2312" w:hAnsi="方正仿宋_GB2312" w:eastAsia="方正仿宋_GB2312" w:cs="方正仿宋_GB2312"/>
          <w:color w:val="auto"/>
          <w:sz w:val="32"/>
          <w:szCs w:val="32"/>
          <w:highlight w:val="none"/>
          <w:lang w:val="en-US" w:eastAsia="zh-CN"/>
        </w:rPr>
        <w:t>社团成员构成、社团负责人工作及学习情况、年度活动</w:t>
      </w:r>
      <w:r>
        <w:rPr>
          <w:rFonts w:hint="eastAsia" w:ascii="方正仿宋_GB2312" w:hAnsi="方正仿宋_GB2312" w:eastAsia="方正仿宋_GB2312" w:cs="方正仿宋_GB2312"/>
          <w:color w:val="auto"/>
          <w:sz w:val="32"/>
          <w:szCs w:val="32"/>
          <w:highlight w:val="none"/>
          <w:lang w:val="en-US" w:eastAsia="zh-CN"/>
        </w:rPr>
        <w:t>情况</w:t>
      </w:r>
      <w:r>
        <w:rPr>
          <w:rFonts w:hint="default" w:ascii="方正仿宋_GB2312" w:hAnsi="方正仿宋_GB2312" w:eastAsia="方正仿宋_GB2312" w:cs="方正仿宋_GB2312"/>
          <w:color w:val="auto"/>
          <w:sz w:val="32"/>
          <w:szCs w:val="32"/>
          <w:highlight w:val="none"/>
          <w:lang w:val="en-US" w:eastAsia="zh-CN"/>
        </w:rPr>
        <w:t>、指导教师工作情况、财务状况、有无违纪违规情况等</w:t>
      </w:r>
      <w:r>
        <w:rPr>
          <w:rFonts w:hint="eastAsia" w:ascii="方正仿宋_GB2312" w:hAnsi="方正仿宋_GB2312" w:eastAsia="方正仿宋_GB2312" w:cs="方正仿宋_GB2312"/>
          <w:color w:val="auto"/>
          <w:sz w:val="32"/>
          <w:szCs w:val="32"/>
          <w:highlight w:val="none"/>
          <w:lang w:val="en-US" w:eastAsia="zh-CN"/>
        </w:rPr>
        <w:t>，考核结果需提交学校党组会讨论。</w:t>
      </w:r>
      <w:r>
        <w:rPr>
          <w:rFonts w:hint="default" w:ascii="方正仿宋_GB2312" w:hAnsi="方正仿宋_GB2312" w:eastAsia="方正仿宋_GB2312" w:cs="方正仿宋_GB2312"/>
          <w:color w:val="auto"/>
          <w:sz w:val="32"/>
          <w:szCs w:val="32"/>
          <w:highlight w:val="none"/>
          <w:lang w:val="en-US" w:eastAsia="zh-CN"/>
        </w:rPr>
        <w:t>对</w:t>
      </w:r>
      <w:r>
        <w:rPr>
          <w:rFonts w:hint="eastAsia" w:ascii="方正仿宋_GB2312" w:hAnsi="方正仿宋_GB2312" w:eastAsia="方正仿宋_GB2312" w:cs="方正仿宋_GB2312"/>
          <w:color w:val="auto"/>
          <w:sz w:val="32"/>
          <w:szCs w:val="32"/>
          <w:highlight w:val="none"/>
          <w:lang w:val="en-US" w:eastAsia="zh-CN"/>
        </w:rPr>
        <w:t>考核</w:t>
      </w:r>
      <w:r>
        <w:rPr>
          <w:rFonts w:hint="default" w:ascii="方正仿宋_GB2312" w:hAnsi="方正仿宋_GB2312" w:eastAsia="方正仿宋_GB2312" w:cs="方正仿宋_GB2312"/>
          <w:color w:val="auto"/>
          <w:sz w:val="32"/>
          <w:szCs w:val="32"/>
          <w:highlight w:val="none"/>
          <w:lang w:val="en-US" w:eastAsia="zh-CN"/>
        </w:rPr>
        <w:t>合格的学生社团进行注册登记，只有进行注册登记的学生社团方可继续开展活动。对</w:t>
      </w:r>
      <w:r>
        <w:rPr>
          <w:rFonts w:hint="eastAsia" w:ascii="方正仿宋_GB2312" w:hAnsi="方正仿宋_GB2312" w:eastAsia="方正仿宋_GB2312" w:cs="方正仿宋_GB2312"/>
          <w:color w:val="auto"/>
          <w:sz w:val="32"/>
          <w:szCs w:val="32"/>
          <w:highlight w:val="none"/>
          <w:lang w:val="en-US" w:eastAsia="zh-CN"/>
        </w:rPr>
        <w:t>考核</w:t>
      </w:r>
      <w:r>
        <w:rPr>
          <w:rFonts w:hint="default" w:ascii="方正仿宋_GB2312" w:hAnsi="方正仿宋_GB2312" w:eastAsia="方正仿宋_GB2312" w:cs="方正仿宋_GB2312"/>
          <w:color w:val="auto"/>
          <w:sz w:val="32"/>
          <w:szCs w:val="32"/>
          <w:highlight w:val="none"/>
          <w:lang w:val="en-US" w:eastAsia="zh-CN"/>
        </w:rPr>
        <w:t>情况良好的社团，可在评奖评优、活动经费等方面给予适当的表彰激励。对年审不合格的学生社团提出整改意见，整改期限一般3至6个月，整改期间社团不得开展除整改以外的其他活动。对于未按规定注册或政治导向错误、开展非法活动的学生社团</w:t>
      </w:r>
      <w:r>
        <w:rPr>
          <w:rFonts w:hint="eastAsia" w:ascii="方正仿宋_GB2312" w:hAnsi="方正仿宋_GB2312" w:eastAsia="方正仿宋_GB2312" w:cs="方正仿宋_GB2312"/>
          <w:color w:val="auto"/>
          <w:sz w:val="32"/>
          <w:szCs w:val="32"/>
          <w:highlight w:val="none"/>
          <w:lang w:val="en-US" w:eastAsia="zh-CN"/>
        </w:rPr>
        <w:t>要及时</w:t>
      </w:r>
      <w:r>
        <w:rPr>
          <w:rFonts w:hint="default" w:ascii="方正仿宋_GB2312" w:hAnsi="方正仿宋_GB2312" w:eastAsia="方正仿宋_GB2312" w:cs="方正仿宋_GB2312"/>
          <w:color w:val="auto"/>
          <w:sz w:val="32"/>
          <w:szCs w:val="32"/>
          <w:highlight w:val="none"/>
          <w:lang w:val="en-US" w:eastAsia="zh-CN"/>
        </w:rPr>
        <w:t>依法依规予以取缔。</w:t>
      </w:r>
    </w:p>
    <w:p w14:paraId="3953971F">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第十五条 学校应为每个学生社团指派至少一名本校在编在岗的指导教师，具体负责：</w:t>
      </w:r>
      <w:r>
        <w:rPr>
          <w:rFonts w:hint="default" w:ascii="方正仿宋_GB2312" w:hAnsi="方正仿宋_GB2312" w:eastAsia="方正仿宋_GB2312" w:cs="方正仿宋_GB2312"/>
          <w:color w:val="auto"/>
          <w:sz w:val="32"/>
          <w:szCs w:val="32"/>
          <w:highlight w:val="none"/>
          <w:lang w:val="en-US" w:eastAsia="zh-CN"/>
        </w:rPr>
        <w:t>指导学生社团发展建设，把握社团发展正确方向，加强社团成员思想政治教育，规范学生社团日常管理，参加学生社团相关活动，开展学生社团骨干培训，定期对所指导社团工作进行总结，及时发现掌握、指导整改社团建设、活动中存在的突出问题，并向学校</w:t>
      </w:r>
      <w:r>
        <w:rPr>
          <w:rFonts w:hint="eastAsia" w:ascii="方正仿宋_GB2312" w:hAnsi="方正仿宋_GB2312" w:eastAsia="方正仿宋_GB2312" w:cs="方正仿宋_GB2312"/>
          <w:color w:val="auto"/>
          <w:sz w:val="32"/>
          <w:szCs w:val="32"/>
          <w:highlight w:val="none"/>
          <w:lang w:val="en-US" w:eastAsia="zh-CN"/>
        </w:rPr>
        <w:t>党组织、团组织</w:t>
      </w:r>
      <w:r>
        <w:rPr>
          <w:rFonts w:hint="default" w:ascii="方正仿宋_GB2312" w:hAnsi="方正仿宋_GB2312" w:eastAsia="方正仿宋_GB2312" w:cs="方正仿宋_GB2312"/>
          <w:color w:val="auto"/>
          <w:sz w:val="32"/>
          <w:szCs w:val="32"/>
          <w:highlight w:val="none"/>
          <w:lang w:val="en-US" w:eastAsia="zh-CN"/>
        </w:rPr>
        <w:t>报告等。思想政治类社团和志愿公益类社团指导教师须为中共党员。指导教师实行聘任制，每个聘期为1年。原则上每名指导教师最多指导2个学生社团。</w:t>
      </w:r>
    </w:p>
    <w:p w14:paraId="37D4D7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第十六条 在配齐一名本校指导教师的基础上，如有必要聘请校外指导教师的，需经学校团组织批准同意。</w:t>
      </w:r>
    </w:p>
    <w:p w14:paraId="1BAB476A">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第十七条 </w:t>
      </w:r>
      <w:r>
        <w:rPr>
          <w:rFonts w:hint="default" w:ascii="方正仿宋_GB2312" w:hAnsi="方正仿宋_GB2312" w:eastAsia="方正仿宋_GB2312" w:cs="方正仿宋_GB2312"/>
          <w:color w:val="auto"/>
          <w:sz w:val="32"/>
          <w:szCs w:val="32"/>
          <w:highlight w:val="none"/>
          <w:lang w:val="en-US" w:eastAsia="zh-CN"/>
        </w:rPr>
        <w:t>学生社团原则上不接受校外资助，不收取成员会费。确有资助需要的，</w:t>
      </w:r>
      <w:r>
        <w:rPr>
          <w:rFonts w:hint="eastAsia" w:ascii="方正仿宋_GB2312" w:hAnsi="方正仿宋_GB2312" w:eastAsia="方正仿宋_GB2312" w:cs="方正仿宋_GB2312"/>
          <w:color w:val="auto"/>
          <w:sz w:val="32"/>
          <w:szCs w:val="32"/>
          <w:highlight w:val="none"/>
          <w:lang w:val="en-US" w:eastAsia="zh-CN"/>
        </w:rPr>
        <w:t>学校党组织</w:t>
      </w:r>
      <w:r>
        <w:rPr>
          <w:rFonts w:hint="default" w:ascii="方正仿宋_GB2312" w:hAnsi="方正仿宋_GB2312" w:eastAsia="方正仿宋_GB2312" w:cs="方正仿宋_GB2312"/>
          <w:color w:val="auto"/>
          <w:sz w:val="32"/>
          <w:szCs w:val="32"/>
          <w:highlight w:val="none"/>
          <w:lang w:val="en-US" w:eastAsia="zh-CN"/>
        </w:rPr>
        <w:t>要加强对资助事宜的合法合规性审核，并将各项资助经费纳入学校财务统一管理。学生社团解散或注销后的剩余财产，按照学校有关规定执行。</w:t>
      </w:r>
    </w:p>
    <w:p w14:paraId="704D99E2">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第十八条 对于校外人员未经学校许可，滥用、冒用学校名称建立学生社团（含其运营的新媒体平台）在校内外开展非法活动的，除对其校内非法活动及活动据点予以取缔外，还应运用法律手段依法追究该非法社团及相关负责人的法律责任，维护学校和学生权益。</w:t>
      </w:r>
    </w:p>
    <w:p w14:paraId="56262F77">
      <w:pPr>
        <w:keepNext w:val="0"/>
        <w:keepLines w:val="0"/>
        <w:widowControl/>
        <w:suppressLineNumbers w:val="0"/>
        <w:jc w:val="left"/>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第十九条 学生社团举办活动，面向学校内部的，须报学校团组织备案批准后进行；开展线上活动或面向学校外部活动的，须报学校党组织备案批准后进行。</w:t>
      </w:r>
    </w:p>
    <w:p w14:paraId="63D4C27C">
      <w:pPr>
        <w:keepNext w:val="0"/>
        <w:keepLines w:val="0"/>
        <w:widowControl/>
        <w:suppressLineNumbers w:val="0"/>
        <w:jc w:val="left"/>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第二十条 社团学生自行编印且仅面向本校师生发送的内部资料由学校团组织负责审批和管理。内部资料的编印、发放、内容须遵守国家相关法律法规。</w:t>
      </w:r>
    </w:p>
    <w:p w14:paraId="7D2417AC">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第二十一条 学生社团不得开展任何商业性活动。</w:t>
      </w:r>
    </w:p>
    <w:p w14:paraId="0052E86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宣传阵地管理</w:t>
      </w:r>
    </w:p>
    <w:p w14:paraId="75FCB43C">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第二十二条 </w:t>
      </w:r>
      <w:r>
        <w:rPr>
          <w:rFonts w:hint="default" w:ascii="方正仿宋_GB2312" w:hAnsi="方正仿宋_GB2312" w:eastAsia="方正仿宋_GB2312" w:cs="方正仿宋_GB2312"/>
          <w:b w:val="0"/>
          <w:bCs w:val="0"/>
          <w:color w:val="auto"/>
          <w:sz w:val="32"/>
          <w:szCs w:val="32"/>
          <w:highlight w:val="none"/>
          <w:lang w:val="en-US" w:eastAsia="zh-CN"/>
        </w:rPr>
        <w:t>各学</w:t>
      </w:r>
      <w:r>
        <w:rPr>
          <w:rFonts w:hint="default" w:ascii="方正仿宋_GB2312" w:hAnsi="方正仿宋_GB2312" w:eastAsia="方正仿宋_GB2312" w:cs="方正仿宋_GB2312"/>
          <w:color w:val="auto"/>
          <w:sz w:val="32"/>
          <w:szCs w:val="32"/>
          <w:highlight w:val="none"/>
          <w:lang w:val="en-US" w:eastAsia="zh-CN"/>
        </w:rPr>
        <w:t>生社团原则上不设宣传媒体，社团信息统一通过</w:t>
      </w:r>
      <w:r>
        <w:rPr>
          <w:rFonts w:hint="eastAsia" w:ascii="方正仿宋_GB2312" w:hAnsi="方正仿宋_GB2312" w:eastAsia="方正仿宋_GB2312" w:cs="方正仿宋_GB2312"/>
          <w:color w:val="auto"/>
          <w:sz w:val="32"/>
          <w:szCs w:val="32"/>
          <w:highlight w:val="none"/>
          <w:lang w:val="en-US" w:eastAsia="zh-CN"/>
        </w:rPr>
        <w:t>所在学校</w:t>
      </w:r>
      <w:r>
        <w:rPr>
          <w:rFonts w:hint="default" w:ascii="方正仿宋_GB2312" w:hAnsi="方正仿宋_GB2312" w:eastAsia="方正仿宋_GB2312" w:cs="方正仿宋_GB2312"/>
          <w:color w:val="auto"/>
          <w:sz w:val="32"/>
          <w:szCs w:val="32"/>
          <w:highlight w:val="none"/>
          <w:lang w:val="en-US" w:eastAsia="zh-CN"/>
        </w:rPr>
        <w:t>微信公众号</w:t>
      </w:r>
      <w:r>
        <w:rPr>
          <w:rFonts w:hint="eastAsia" w:ascii="方正仿宋_GB2312" w:hAnsi="方正仿宋_GB2312" w:eastAsia="方正仿宋_GB2312" w:cs="方正仿宋_GB2312"/>
          <w:color w:val="auto"/>
          <w:sz w:val="32"/>
          <w:szCs w:val="32"/>
          <w:highlight w:val="none"/>
          <w:lang w:val="en-US" w:eastAsia="zh-CN"/>
        </w:rPr>
        <w:t>等媒体</w:t>
      </w:r>
      <w:r>
        <w:rPr>
          <w:rFonts w:hint="default" w:ascii="方正仿宋_GB2312" w:hAnsi="方正仿宋_GB2312" w:eastAsia="方正仿宋_GB2312" w:cs="方正仿宋_GB2312"/>
          <w:color w:val="auto"/>
          <w:sz w:val="32"/>
          <w:szCs w:val="32"/>
          <w:highlight w:val="none"/>
          <w:lang w:val="en-US" w:eastAsia="zh-CN"/>
        </w:rPr>
        <w:t>平台账号发布。确需保留本社团宣传</w:t>
      </w:r>
      <w:r>
        <w:rPr>
          <w:rFonts w:hint="eastAsia" w:ascii="方正仿宋_GB2312" w:hAnsi="方正仿宋_GB2312" w:eastAsia="方正仿宋_GB2312" w:cs="方正仿宋_GB2312"/>
          <w:color w:val="auto"/>
          <w:sz w:val="32"/>
          <w:szCs w:val="32"/>
          <w:highlight w:val="none"/>
          <w:lang w:val="en-US" w:eastAsia="zh-CN"/>
        </w:rPr>
        <w:t>媒体</w:t>
      </w:r>
      <w:r>
        <w:rPr>
          <w:rFonts w:hint="default" w:ascii="方正仿宋_GB2312" w:hAnsi="方正仿宋_GB2312" w:eastAsia="方正仿宋_GB2312" w:cs="方正仿宋_GB2312"/>
          <w:color w:val="auto"/>
          <w:sz w:val="32"/>
          <w:szCs w:val="32"/>
          <w:highlight w:val="none"/>
          <w:lang w:val="en-US" w:eastAsia="zh-CN"/>
        </w:rPr>
        <w:t>的，需报请</w:t>
      </w:r>
      <w:r>
        <w:rPr>
          <w:rFonts w:hint="eastAsia" w:ascii="方正仿宋_GB2312" w:hAnsi="方正仿宋_GB2312" w:eastAsia="方正仿宋_GB2312" w:cs="方正仿宋_GB2312"/>
          <w:color w:val="auto"/>
          <w:sz w:val="32"/>
          <w:szCs w:val="32"/>
          <w:highlight w:val="none"/>
          <w:lang w:val="en-US" w:eastAsia="zh-CN"/>
        </w:rPr>
        <w:t>社团</w:t>
      </w:r>
      <w:r>
        <w:rPr>
          <w:rFonts w:hint="default" w:ascii="方正仿宋_GB2312" w:hAnsi="方正仿宋_GB2312" w:eastAsia="方正仿宋_GB2312" w:cs="方正仿宋_GB2312"/>
          <w:color w:val="auto"/>
          <w:sz w:val="32"/>
          <w:szCs w:val="32"/>
          <w:highlight w:val="none"/>
          <w:lang w:val="en-US" w:eastAsia="zh-CN"/>
        </w:rPr>
        <w:t>指导</w:t>
      </w:r>
      <w:r>
        <w:rPr>
          <w:rFonts w:hint="eastAsia" w:ascii="方正仿宋_GB2312" w:hAnsi="方正仿宋_GB2312" w:eastAsia="方正仿宋_GB2312" w:cs="方正仿宋_GB2312"/>
          <w:color w:val="auto"/>
          <w:sz w:val="32"/>
          <w:szCs w:val="32"/>
          <w:highlight w:val="none"/>
          <w:lang w:val="en-US" w:eastAsia="zh-CN"/>
        </w:rPr>
        <w:t>教师和校级团组织</w:t>
      </w:r>
      <w:r>
        <w:rPr>
          <w:rFonts w:hint="default" w:ascii="方正仿宋_GB2312" w:hAnsi="方正仿宋_GB2312" w:eastAsia="方正仿宋_GB2312" w:cs="方正仿宋_GB2312"/>
          <w:color w:val="auto"/>
          <w:sz w:val="32"/>
          <w:szCs w:val="32"/>
          <w:highlight w:val="none"/>
          <w:lang w:val="en-US" w:eastAsia="zh-CN"/>
        </w:rPr>
        <w:t>同意，</w:t>
      </w:r>
      <w:r>
        <w:rPr>
          <w:rFonts w:hint="eastAsia" w:ascii="方正仿宋_GB2312" w:hAnsi="方正仿宋_GB2312" w:eastAsia="方正仿宋_GB2312" w:cs="方正仿宋_GB2312"/>
          <w:color w:val="auto"/>
          <w:sz w:val="32"/>
          <w:szCs w:val="32"/>
          <w:highlight w:val="none"/>
          <w:lang w:val="en-US" w:eastAsia="zh-CN"/>
        </w:rPr>
        <w:t>宣传媒体信息需在校级团组织备案</w:t>
      </w:r>
      <w:r>
        <w:rPr>
          <w:rFonts w:hint="default" w:ascii="方正仿宋_GB2312" w:hAnsi="方正仿宋_GB2312" w:eastAsia="方正仿宋_GB2312" w:cs="方正仿宋_GB2312"/>
          <w:color w:val="auto"/>
          <w:sz w:val="32"/>
          <w:szCs w:val="32"/>
          <w:highlight w:val="none"/>
          <w:lang w:val="en-US" w:eastAsia="zh-CN"/>
        </w:rPr>
        <w:t>。经备案后的学生社团各类媒体，依照“谁建设、谁负责，谁主管、谁负责，谁审批、谁监管”的原则，</w:t>
      </w:r>
      <w:r>
        <w:rPr>
          <w:rFonts w:hint="eastAsia" w:ascii="方正仿宋_GB2312" w:hAnsi="方正仿宋_GB2312" w:eastAsia="方正仿宋_GB2312" w:cs="方正仿宋_GB2312"/>
          <w:color w:val="auto"/>
          <w:sz w:val="32"/>
          <w:szCs w:val="32"/>
          <w:highlight w:val="none"/>
          <w:lang w:val="en-US" w:eastAsia="zh-CN"/>
        </w:rPr>
        <w:t>社团指导教师和校级团组织</w:t>
      </w:r>
      <w:r>
        <w:rPr>
          <w:rFonts w:hint="default" w:ascii="方正仿宋_GB2312" w:hAnsi="方正仿宋_GB2312" w:eastAsia="方正仿宋_GB2312" w:cs="方正仿宋_GB2312"/>
          <w:color w:val="auto"/>
          <w:sz w:val="32"/>
          <w:szCs w:val="32"/>
          <w:highlight w:val="none"/>
          <w:lang w:val="en-US" w:eastAsia="zh-CN"/>
        </w:rPr>
        <w:t>对</w:t>
      </w:r>
      <w:r>
        <w:rPr>
          <w:rFonts w:hint="eastAsia" w:ascii="方正仿宋_GB2312" w:hAnsi="方正仿宋_GB2312" w:eastAsia="方正仿宋_GB2312" w:cs="方正仿宋_GB2312"/>
          <w:color w:val="auto"/>
          <w:sz w:val="32"/>
          <w:szCs w:val="32"/>
          <w:highlight w:val="none"/>
          <w:lang w:val="en-US" w:eastAsia="zh-CN"/>
        </w:rPr>
        <w:t>相关</w:t>
      </w:r>
      <w:r>
        <w:rPr>
          <w:rFonts w:hint="default" w:ascii="方正仿宋_GB2312" w:hAnsi="方正仿宋_GB2312" w:eastAsia="方正仿宋_GB2312" w:cs="方正仿宋_GB2312"/>
          <w:color w:val="auto"/>
          <w:sz w:val="32"/>
          <w:szCs w:val="32"/>
          <w:highlight w:val="none"/>
          <w:lang w:val="en-US" w:eastAsia="zh-CN"/>
        </w:rPr>
        <w:t>学生社团自办媒体担负主体责任，应认真指导媒体建设，严格把关内容发布。对长期不进行内容发布的学生社团“僵尸号”</w:t>
      </w:r>
      <w:r>
        <w:rPr>
          <w:rFonts w:hint="eastAsia" w:ascii="方正仿宋_GB2312" w:hAnsi="方正仿宋_GB2312" w:eastAsia="方正仿宋_GB2312" w:cs="方正仿宋_GB2312"/>
          <w:color w:val="auto"/>
          <w:sz w:val="32"/>
          <w:szCs w:val="32"/>
          <w:highlight w:val="none"/>
          <w:lang w:val="en-US" w:eastAsia="zh-CN"/>
        </w:rPr>
        <w:t>，校级团组织要及时</w:t>
      </w:r>
      <w:r>
        <w:rPr>
          <w:rFonts w:hint="default" w:ascii="方正仿宋_GB2312" w:hAnsi="方正仿宋_GB2312" w:eastAsia="方正仿宋_GB2312" w:cs="方正仿宋_GB2312"/>
          <w:color w:val="auto"/>
          <w:sz w:val="32"/>
          <w:szCs w:val="32"/>
          <w:highlight w:val="none"/>
          <w:lang w:val="en-US" w:eastAsia="zh-CN"/>
        </w:rPr>
        <w:t>进行注销处理。</w:t>
      </w:r>
    </w:p>
    <w:p w14:paraId="0C4F85A2">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第二十三条 学校党组织、团组织、社团指导教师</w:t>
      </w:r>
      <w:r>
        <w:rPr>
          <w:rFonts w:hint="default" w:ascii="方正仿宋_GB2312" w:hAnsi="方正仿宋_GB2312" w:eastAsia="方正仿宋_GB2312" w:cs="方正仿宋_GB2312"/>
          <w:b w:val="0"/>
          <w:bCs w:val="0"/>
          <w:color w:val="auto"/>
          <w:sz w:val="32"/>
          <w:szCs w:val="32"/>
          <w:highlight w:val="none"/>
          <w:lang w:val="en-US" w:eastAsia="zh-CN"/>
        </w:rPr>
        <w:t>要认真贯彻落实意识形态工作责任制，对所属所管学生社团所进行的信息发布担负主体责任，采取“分级审核、</w:t>
      </w:r>
      <w:r>
        <w:rPr>
          <w:rFonts w:hint="default" w:ascii="方正仿宋_GB2312" w:hAnsi="方正仿宋_GB2312" w:eastAsia="方正仿宋_GB2312" w:cs="方正仿宋_GB2312"/>
          <w:color w:val="auto"/>
          <w:sz w:val="32"/>
          <w:szCs w:val="32"/>
          <w:highlight w:val="none"/>
          <w:lang w:val="en-US" w:eastAsia="zh-CN"/>
        </w:rPr>
        <w:t>先审后发”流程，严格执行信息发布“三审三校”制度，规范学生社团各类信息稿件采、编、审、签、发等各环节的全流程管理，层层把关，排除隐患，严防错漏问题发生，确保内容健康积极向上。</w:t>
      </w:r>
    </w:p>
    <w:p w14:paraId="78C1371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第二十四条 </w:t>
      </w:r>
      <w:r>
        <w:rPr>
          <w:rFonts w:hint="default" w:ascii="方正仿宋_GB2312" w:hAnsi="方正仿宋_GB2312" w:eastAsia="方正仿宋_GB2312" w:cs="方正仿宋_GB2312"/>
          <w:b w:val="0"/>
          <w:bCs w:val="0"/>
          <w:color w:val="auto"/>
          <w:sz w:val="32"/>
          <w:szCs w:val="32"/>
          <w:highlight w:val="none"/>
          <w:lang w:val="en-US" w:eastAsia="zh-CN"/>
        </w:rPr>
        <w:t>学生</w:t>
      </w:r>
      <w:r>
        <w:rPr>
          <w:rFonts w:hint="default" w:ascii="方正仿宋_GB2312" w:hAnsi="方正仿宋_GB2312" w:eastAsia="方正仿宋_GB2312" w:cs="方正仿宋_GB2312"/>
          <w:color w:val="auto"/>
          <w:sz w:val="32"/>
          <w:szCs w:val="32"/>
          <w:highlight w:val="none"/>
          <w:lang w:val="en-US" w:eastAsia="zh-CN"/>
        </w:rPr>
        <w:t>社团可根据实际需要在微信、QQ等社交媒体中设置“社团工作群”等社团网络群。网络群应当坚持正确导向，弘扬社会主义核心价值观，培育积极健康的网络文化，维护良好网络生态。网络群应</w:t>
      </w:r>
      <w:r>
        <w:rPr>
          <w:rFonts w:hint="eastAsia" w:ascii="方正仿宋_GB2312" w:hAnsi="方正仿宋_GB2312" w:eastAsia="方正仿宋_GB2312" w:cs="方正仿宋_GB2312"/>
          <w:color w:val="auto"/>
          <w:sz w:val="32"/>
          <w:szCs w:val="32"/>
          <w:highlight w:val="none"/>
          <w:lang w:val="en-US" w:eastAsia="zh-CN"/>
        </w:rPr>
        <w:t>指定专人</w:t>
      </w:r>
      <w:r>
        <w:rPr>
          <w:rFonts w:hint="default" w:ascii="方正仿宋_GB2312" w:hAnsi="方正仿宋_GB2312" w:eastAsia="方正仿宋_GB2312" w:cs="方正仿宋_GB2312"/>
          <w:color w:val="auto"/>
          <w:sz w:val="32"/>
          <w:szCs w:val="32"/>
          <w:highlight w:val="none"/>
          <w:lang w:val="en-US" w:eastAsia="zh-CN"/>
        </w:rPr>
        <w:t>管理，实行实名准入、退出和发言制度，群号应及时</w:t>
      </w:r>
      <w:r>
        <w:rPr>
          <w:rFonts w:hint="eastAsia" w:ascii="方正仿宋_GB2312" w:hAnsi="方正仿宋_GB2312" w:eastAsia="方正仿宋_GB2312" w:cs="方正仿宋_GB2312"/>
          <w:color w:val="auto"/>
          <w:sz w:val="32"/>
          <w:szCs w:val="32"/>
          <w:highlight w:val="none"/>
          <w:lang w:val="en-US" w:eastAsia="zh-CN"/>
        </w:rPr>
        <w:t>向学校团组织</w:t>
      </w:r>
      <w:r>
        <w:rPr>
          <w:rFonts w:hint="default" w:ascii="方正仿宋_GB2312" w:hAnsi="方正仿宋_GB2312" w:eastAsia="方正仿宋_GB2312" w:cs="方正仿宋_GB2312"/>
          <w:color w:val="auto"/>
          <w:sz w:val="32"/>
          <w:szCs w:val="32"/>
          <w:highlight w:val="none"/>
          <w:lang w:val="en-US" w:eastAsia="zh-CN"/>
        </w:rPr>
        <w:t>报备，每个群内必须确保至少有一位</w:t>
      </w:r>
      <w:r>
        <w:rPr>
          <w:rFonts w:hint="eastAsia" w:ascii="方正仿宋_GB2312" w:hAnsi="方正仿宋_GB2312" w:eastAsia="方正仿宋_GB2312" w:cs="方正仿宋_GB2312"/>
          <w:color w:val="auto"/>
          <w:sz w:val="32"/>
          <w:szCs w:val="32"/>
          <w:highlight w:val="none"/>
          <w:lang w:val="en-US" w:eastAsia="zh-CN"/>
        </w:rPr>
        <w:t>指导教师</w:t>
      </w:r>
      <w:r>
        <w:rPr>
          <w:rFonts w:hint="default" w:ascii="方正仿宋_GB2312" w:hAnsi="方正仿宋_GB2312" w:eastAsia="方正仿宋_GB2312" w:cs="方正仿宋_GB2312"/>
          <w:color w:val="auto"/>
          <w:sz w:val="32"/>
          <w:szCs w:val="32"/>
          <w:highlight w:val="none"/>
          <w:lang w:val="en-US" w:eastAsia="zh-CN"/>
        </w:rPr>
        <w:t>作为管理员。网络群组特定职能发挥完毕后</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管理员应当主动解散。对于长期未使用或使用频率过低的“僵尸群”，应及时注销或解散</w:t>
      </w:r>
      <w:r>
        <w:rPr>
          <w:rFonts w:hint="eastAsia" w:ascii="方正仿宋_GB2312" w:hAnsi="方正仿宋_GB2312" w:eastAsia="方正仿宋_GB2312" w:cs="方正仿宋_GB2312"/>
          <w:color w:val="auto"/>
          <w:sz w:val="32"/>
          <w:szCs w:val="32"/>
          <w:highlight w:val="none"/>
          <w:lang w:val="en-US" w:eastAsia="zh-CN"/>
        </w:rPr>
        <w:t>。</w:t>
      </w:r>
    </w:p>
    <w:p w14:paraId="0301673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保障措施</w:t>
      </w:r>
    </w:p>
    <w:p w14:paraId="523EDEDD">
      <w:pPr>
        <w:keepNext w:val="0"/>
        <w:keepLines w:val="0"/>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第二十五条 各学校</w:t>
      </w:r>
      <w:r>
        <w:rPr>
          <w:rFonts w:hint="default" w:ascii="方正仿宋_GB2312" w:hAnsi="方正仿宋_GB2312" w:eastAsia="方正仿宋_GB2312" w:cs="方正仿宋_GB2312"/>
          <w:color w:val="auto"/>
          <w:sz w:val="32"/>
          <w:szCs w:val="32"/>
          <w:highlight w:val="none"/>
          <w:lang w:val="en-US" w:eastAsia="zh-CN"/>
        </w:rPr>
        <w:t>应鼓励学生社团健康有序发展，在经费、场地、设备、条件、制度等方面给予充分保障，按照平均每生</w:t>
      </w:r>
      <w:r>
        <w:rPr>
          <w:rFonts w:hint="eastAsia" w:ascii="方正仿宋_GB2312" w:hAnsi="方正仿宋_GB2312" w:eastAsia="方正仿宋_GB2312" w:cs="方正仿宋_GB2312"/>
          <w:color w:val="auto"/>
          <w:sz w:val="32"/>
          <w:szCs w:val="32"/>
          <w:highlight w:val="none"/>
          <w:lang w:val="en-US" w:eastAsia="zh-CN"/>
        </w:rPr>
        <w:t>（在校生）每年</w:t>
      </w:r>
      <w:r>
        <w:rPr>
          <w:rFonts w:hint="default" w:ascii="方正仿宋_GB2312" w:hAnsi="方正仿宋_GB2312" w:eastAsia="方正仿宋_GB2312" w:cs="方正仿宋_GB2312"/>
          <w:color w:val="auto"/>
          <w:sz w:val="32"/>
          <w:szCs w:val="32"/>
          <w:highlight w:val="none"/>
          <w:lang w:val="en-US" w:eastAsia="zh-CN"/>
        </w:rPr>
        <w:t>不低于</w:t>
      </w:r>
      <w:r>
        <w:rPr>
          <w:rFonts w:hint="eastAsia" w:ascii="方正仿宋_GB2312" w:hAnsi="方正仿宋_GB2312" w:eastAsia="方正仿宋_GB2312" w:cs="方正仿宋_GB2312"/>
          <w:color w:val="auto"/>
          <w:sz w:val="32"/>
          <w:szCs w:val="32"/>
          <w:highlight w:val="none"/>
          <w:lang w:val="en-US" w:eastAsia="zh-CN"/>
        </w:rPr>
        <w:t>1</w:t>
      </w:r>
      <w:r>
        <w:rPr>
          <w:rFonts w:hint="default" w:ascii="方正仿宋_GB2312" w:hAnsi="方正仿宋_GB2312" w:eastAsia="方正仿宋_GB2312" w:cs="方正仿宋_GB2312"/>
          <w:color w:val="auto"/>
          <w:sz w:val="32"/>
          <w:szCs w:val="32"/>
          <w:highlight w:val="none"/>
          <w:lang w:val="en-US" w:eastAsia="zh-CN"/>
        </w:rPr>
        <w:t>0元的标准设立学生社团活动专项经费，支持学生社团活动正常开展，并保证专款专用。</w:t>
      </w:r>
    </w:p>
    <w:p w14:paraId="4E4DBE46">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第二十六条 各学校要加快落实《中国共产主义青年团中等学校基层组织工作条例》有关要求，切实建强学校共青团组织，配齐专兼职团干部，保障团干部相关待遇，确保团组织的社团指导管理职能得到充分的发挥。</w:t>
      </w:r>
    </w:p>
    <w:p w14:paraId="2BFA57A6">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第二十七条 各学校要依据本校实际情况，建立社团指导教师评价考核机制，</w:t>
      </w:r>
      <w:r>
        <w:rPr>
          <w:rFonts w:hint="default" w:ascii="方正仿宋_GB2312" w:hAnsi="方正仿宋_GB2312" w:eastAsia="方正仿宋_GB2312" w:cs="方正仿宋_GB2312"/>
          <w:color w:val="auto"/>
          <w:sz w:val="32"/>
          <w:szCs w:val="32"/>
          <w:highlight w:val="none"/>
          <w:lang w:val="en-US" w:eastAsia="zh-CN"/>
        </w:rPr>
        <w:t>按照</w:t>
      </w:r>
      <w:r>
        <w:rPr>
          <w:rFonts w:hint="eastAsia" w:ascii="方正仿宋_GB2312" w:hAnsi="方正仿宋_GB2312" w:eastAsia="方正仿宋_GB2312" w:cs="方正仿宋_GB2312"/>
          <w:color w:val="auto"/>
          <w:sz w:val="32"/>
          <w:szCs w:val="32"/>
          <w:highlight w:val="none"/>
          <w:lang w:val="en-US" w:eastAsia="zh-CN"/>
        </w:rPr>
        <w:t>“个人自愿</w:t>
      </w:r>
      <w:r>
        <w:rPr>
          <w:rFonts w:hint="default" w:ascii="方正仿宋_GB2312" w:hAnsi="方正仿宋_GB2312" w:eastAsia="方正仿宋_GB2312" w:cs="方正仿宋_GB2312"/>
          <w:color w:val="auto"/>
          <w:sz w:val="32"/>
          <w:szCs w:val="32"/>
          <w:highlight w:val="none"/>
          <w:lang w:val="en-US" w:eastAsia="zh-CN"/>
        </w:rPr>
        <w:t>、组织推荐、双向选择</w:t>
      </w:r>
      <w:r>
        <w:rPr>
          <w:rFonts w:hint="eastAsia" w:ascii="方正仿宋_GB2312" w:hAnsi="方正仿宋_GB2312" w:eastAsia="方正仿宋_GB2312" w:cs="方正仿宋_GB2312"/>
          <w:color w:val="auto"/>
          <w:sz w:val="32"/>
          <w:szCs w:val="32"/>
          <w:highlight w:val="none"/>
          <w:lang w:val="en-US" w:eastAsia="zh-CN"/>
        </w:rPr>
        <w:t>”的原则，鼓励理想信念坚定、有真才实学、热爱学生工作的教师参与学生社团指导。</w:t>
      </w:r>
    </w:p>
    <w:p w14:paraId="44AC2DEA">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第二十八条 各学校要完善和实施社团指导教师考核制度，对于考核合格的</w:t>
      </w:r>
      <w:r>
        <w:rPr>
          <w:rFonts w:hint="default" w:ascii="方正仿宋_GB2312" w:hAnsi="方正仿宋_GB2312" w:eastAsia="方正仿宋_GB2312" w:cs="方正仿宋_GB2312"/>
          <w:color w:val="auto"/>
          <w:sz w:val="32"/>
          <w:szCs w:val="32"/>
          <w:highlight w:val="none"/>
          <w:lang w:val="en-US" w:eastAsia="zh-CN"/>
        </w:rPr>
        <w:t>指导教师</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工作量参照</w:t>
      </w:r>
      <w:r>
        <w:rPr>
          <w:rFonts w:hint="eastAsia" w:ascii="方正仿宋_GB2312" w:hAnsi="方正仿宋_GB2312" w:eastAsia="方正仿宋_GB2312" w:cs="方正仿宋_GB2312"/>
          <w:color w:val="auto"/>
          <w:sz w:val="32"/>
          <w:szCs w:val="32"/>
          <w:highlight w:val="none"/>
          <w:lang w:val="en-US" w:eastAsia="zh-CN"/>
        </w:rPr>
        <w:t>班主任</w:t>
      </w:r>
      <w:r>
        <w:rPr>
          <w:rFonts w:hint="default" w:ascii="方正仿宋_GB2312" w:hAnsi="方正仿宋_GB2312" w:eastAsia="方正仿宋_GB2312" w:cs="方正仿宋_GB2312"/>
          <w:color w:val="auto"/>
          <w:sz w:val="32"/>
          <w:szCs w:val="32"/>
          <w:highlight w:val="none"/>
          <w:lang w:val="en-US" w:eastAsia="zh-CN"/>
        </w:rPr>
        <w:t>标准进行核算认定、享受相应待遇，并将指导学生社团情况纳入教师思想政治工作和师德师风表现中</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对考核优秀的指导教师</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在绩效工资、职称评聘、评奖评优中给予政策支持</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对考核不合格的指导教师要依规解除聘任。 </w:t>
      </w:r>
    </w:p>
    <w:p w14:paraId="1EF0982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第二十九条 各学校要</w:t>
      </w:r>
      <w:r>
        <w:rPr>
          <w:rFonts w:hint="default" w:ascii="方正仿宋_GB2312" w:hAnsi="方正仿宋_GB2312" w:eastAsia="方正仿宋_GB2312" w:cs="方正仿宋_GB2312"/>
          <w:color w:val="auto"/>
          <w:sz w:val="32"/>
          <w:szCs w:val="32"/>
          <w:highlight w:val="none"/>
          <w:lang w:val="en-US" w:eastAsia="zh-CN"/>
        </w:rPr>
        <w:t>建立倒查问责机制， 对学生社团管理出现重大问题的</w:t>
      </w:r>
      <w:r>
        <w:rPr>
          <w:rFonts w:hint="eastAsia" w:ascii="方正仿宋_GB2312" w:hAnsi="方正仿宋_GB2312" w:eastAsia="方正仿宋_GB2312" w:cs="方正仿宋_GB2312"/>
          <w:color w:val="auto"/>
          <w:sz w:val="32"/>
          <w:szCs w:val="32"/>
          <w:highlight w:val="none"/>
          <w:lang w:val="en-US" w:eastAsia="zh-CN"/>
        </w:rPr>
        <w:t>学校，</w:t>
      </w:r>
      <w:r>
        <w:rPr>
          <w:rFonts w:hint="default" w:ascii="方正仿宋_GB2312" w:hAnsi="方正仿宋_GB2312" w:eastAsia="方正仿宋_GB2312" w:cs="方正仿宋_GB2312"/>
          <w:color w:val="auto"/>
          <w:sz w:val="32"/>
          <w:szCs w:val="32"/>
          <w:highlight w:val="none"/>
          <w:lang w:val="en-US" w:eastAsia="zh-CN"/>
        </w:rPr>
        <w:t>要按照全面从严治党要求依规依纪进行严肃追责问责。</w:t>
      </w:r>
    </w:p>
    <w:p w14:paraId="16916A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第六章 附则</w:t>
      </w:r>
    </w:p>
    <w:p w14:paraId="6B07E34B">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第</w:t>
      </w:r>
      <w:r>
        <w:rPr>
          <w:rFonts w:hint="eastAsia" w:ascii="方正仿宋_GB2312" w:hAnsi="方正仿宋_GB2312" w:eastAsia="方正仿宋_GB2312" w:cs="方正仿宋_GB2312"/>
          <w:color w:val="auto"/>
          <w:sz w:val="32"/>
          <w:szCs w:val="32"/>
          <w:highlight w:val="none"/>
          <w:lang w:val="en-US" w:eastAsia="zh-CN"/>
        </w:rPr>
        <w:t>三十条  本办法由公布之日起施行，《关于加强我市普通高中学生社团规范管理的通知》（包教联发〔2024〕2号）从即日起废止。</w:t>
      </w:r>
    </w:p>
    <w:p w14:paraId="7767C7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_GB2312" w:hAnsi="Times New Roman" w:eastAsia="仿宋_GB2312" w:cs="仿宋_GB2312"/>
          <w:i w:val="0"/>
          <w:iCs w:val="0"/>
          <w:caps w:val="0"/>
          <w:color w:val="333333"/>
          <w:spacing w:val="0"/>
          <w:sz w:val="32"/>
          <w:szCs w:val="32"/>
        </w:rPr>
        <w:t>第三十</w:t>
      </w:r>
      <w:r>
        <w:rPr>
          <w:rFonts w:hint="eastAsia" w:ascii="仿宋_GB2312" w:hAnsi="Times New Roman" w:eastAsia="仿宋_GB2312" w:cs="仿宋_GB2312"/>
          <w:i w:val="0"/>
          <w:iCs w:val="0"/>
          <w:caps w:val="0"/>
          <w:color w:val="333333"/>
          <w:spacing w:val="0"/>
          <w:sz w:val="32"/>
          <w:szCs w:val="32"/>
          <w:lang w:eastAsia="zh-CN"/>
        </w:rPr>
        <w:t>一</w:t>
      </w:r>
      <w:r>
        <w:rPr>
          <w:rFonts w:hint="eastAsia" w:ascii="仿宋_GB2312" w:hAnsi="仿宋" w:eastAsia="仿宋_GB2312" w:cs="仿宋_GB2312"/>
          <w:i w:val="0"/>
          <w:iCs w:val="0"/>
          <w:caps w:val="0"/>
          <w:color w:val="333333"/>
          <w:spacing w:val="0"/>
          <w:sz w:val="32"/>
          <w:szCs w:val="32"/>
        </w:rPr>
        <w:t>条</w:t>
      </w:r>
      <w:r>
        <w:rPr>
          <w:rFonts w:hint="eastAsia" w:ascii="仿宋" w:hAnsi="仿宋" w:eastAsia="仿宋" w:cs="仿宋"/>
          <w:i w:val="0"/>
          <w:iCs w:val="0"/>
          <w:caps w:val="0"/>
          <w:color w:val="333333"/>
          <w:spacing w:val="0"/>
          <w:sz w:val="32"/>
          <w:szCs w:val="32"/>
        </w:rPr>
        <w:t>  </w:t>
      </w:r>
      <w:r>
        <w:rPr>
          <w:rFonts w:hint="eastAsia" w:ascii="仿宋_GB2312" w:hAnsi="Times New Roman" w:eastAsia="仿宋_GB2312" w:cs="仿宋_GB2312"/>
          <w:i w:val="0"/>
          <w:iCs w:val="0"/>
          <w:caps w:val="0"/>
          <w:color w:val="333333"/>
          <w:spacing w:val="0"/>
          <w:sz w:val="32"/>
          <w:szCs w:val="32"/>
        </w:rPr>
        <w:t>本</w:t>
      </w:r>
      <w:r>
        <w:rPr>
          <w:rFonts w:hint="eastAsia" w:ascii="仿宋_GB2312" w:hAnsi="仿宋" w:eastAsia="仿宋_GB2312" w:cs="仿宋_GB2312"/>
          <w:i w:val="0"/>
          <w:iCs w:val="0"/>
          <w:caps w:val="0"/>
          <w:color w:val="333333"/>
          <w:spacing w:val="0"/>
          <w:sz w:val="32"/>
          <w:szCs w:val="32"/>
        </w:rPr>
        <w:t>办法</w:t>
      </w:r>
      <w:r>
        <w:rPr>
          <w:rFonts w:hint="eastAsia" w:ascii="仿宋_GB2312" w:hAnsi="Times New Roman" w:eastAsia="仿宋_GB2312" w:cs="仿宋_GB2312"/>
          <w:i w:val="0"/>
          <w:iCs w:val="0"/>
          <w:caps w:val="0"/>
          <w:color w:val="333333"/>
          <w:spacing w:val="0"/>
          <w:sz w:val="32"/>
          <w:szCs w:val="32"/>
        </w:rPr>
        <w:t>解释权归</w:t>
      </w:r>
      <w:r>
        <w:rPr>
          <w:rFonts w:hint="eastAsia" w:ascii="仿宋_GB2312" w:hAnsi="Times New Roman" w:eastAsia="仿宋_GB2312" w:cs="仿宋_GB2312"/>
          <w:i w:val="0"/>
          <w:iCs w:val="0"/>
          <w:caps w:val="0"/>
          <w:color w:val="333333"/>
          <w:spacing w:val="0"/>
          <w:sz w:val="32"/>
          <w:szCs w:val="32"/>
          <w:lang w:eastAsia="zh-CN"/>
        </w:rPr>
        <w:t>包头</w:t>
      </w:r>
      <w:r>
        <w:rPr>
          <w:rFonts w:hint="eastAsia" w:ascii="仿宋_GB2312" w:hAnsi="Times New Roman" w:eastAsia="仿宋_GB2312" w:cs="仿宋_GB2312"/>
          <w:i w:val="0"/>
          <w:iCs w:val="0"/>
          <w:caps w:val="0"/>
          <w:color w:val="333333"/>
          <w:spacing w:val="0"/>
          <w:sz w:val="32"/>
          <w:szCs w:val="32"/>
        </w:rPr>
        <w:t>市教育局</w:t>
      </w:r>
      <w:r>
        <w:rPr>
          <w:rFonts w:hint="eastAsia" w:ascii="仿宋_GB2312" w:hAnsi="Times New Roman" w:eastAsia="仿宋_GB2312" w:cs="仿宋_GB2312"/>
          <w:i w:val="0"/>
          <w:iCs w:val="0"/>
          <w:caps w:val="0"/>
          <w:color w:val="333333"/>
          <w:spacing w:val="0"/>
          <w:sz w:val="32"/>
          <w:szCs w:val="32"/>
          <w:lang w:eastAsia="zh-CN"/>
        </w:rPr>
        <w:t>、共青团包头市委员会</w:t>
      </w:r>
      <w:r>
        <w:rPr>
          <w:rFonts w:hint="eastAsia" w:ascii="仿宋_GB2312" w:hAnsi="Times New Roman" w:eastAsia="仿宋_GB2312" w:cs="仿宋_GB2312"/>
          <w:i w:val="0"/>
          <w:iCs w:val="0"/>
          <w:caps w:val="0"/>
          <w:color w:val="333333"/>
          <w:spacing w:val="0"/>
          <w:sz w:val="32"/>
          <w:szCs w:val="32"/>
        </w:rPr>
        <w:t>。</w:t>
      </w:r>
    </w:p>
    <w:p w14:paraId="78D43172">
      <w:pPr>
        <w:ind w:left="0" w:leftChars="0" w:firstLine="0" w:firstLineChars="0"/>
        <w:jc w:val="both"/>
        <w:rPr>
          <w:rFonts w:hint="default" w:ascii="方正仿宋_GB2312" w:hAnsi="方正仿宋_GB2312" w:eastAsia="方正仿宋_GB2312" w:cs="方正仿宋_GB2312"/>
          <w:sz w:val="32"/>
          <w:szCs w:val="32"/>
          <w:lang w:val="en-US" w:eastAsia="zh-CN"/>
        </w:rPr>
      </w:pPr>
    </w:p>
    <w:p w14:paraId="5767982C">
      <w:pPr>
        <w:ind w:left="0" w:leftChars="0" w:firstLine="0" w:firstLineChars="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57061E8C">
      <w:pPr>
        <w:ind w:left="0" w:leftChars="0" w:firstLine="0" w:firstLineChars="0"/>
        <w:jc w:val="both"/>
        <w:rPr>
          <w:rFonts w:hint="default" w:ascii="方正仿宋_GB2312" w:hAnsi="方正仿宋_GB2312" w:eastAsia="方正仿宋_GB2312" w:cs="方正仿宋_GB2312"/>
          <w:sz w:val="32"/>
          <w:szCs w:val="32"/>
          <w:lang w:val="en-US" w:eastAsia="zh-CN"/>
        </w:rPr>
      </w:pPr>
    </w:p>
    <w:p w14:paraId="4C27CA25">
      <w:pPr>
        <w:ind w:left="0" w:leftChars="0" w:firstLine="0" w:firstLineChars="0"/>
        <w:jc w:val="both"/>
        <w:rPr>
          <w:rFonts w:hint="default" w:ascii="方正仿宋_GB2312" w:hAnsi="方正仿宋_GB2312" w:eastAsia="方正仿宋_GB2312" w:cs="方正仿宋_GB2312"/>
          <w:sz w:val="32"/>
          <w:szCs w:val="32"/>
          <w:lang w:val="en-US" w:eastAsia="zh-CN"/>
        </w:rPr>
      </w:pPr>
    </w:p>
    <w:p w14:paraId="7367CE60">
      <w:pPr>
        <w:ind w:left="0" w:leftChars="0" w:firstLine="0" w:firstLineChars="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0C184D74">
      <w:pPr>
        <w:ind w:left="0" w:leftChars="0" w:firstLine="0" w:firstLineChars="0"/>
        <w:jc w:val="both"/>
        <w:rPr>
          <w:rFonts w:hint="default" w:ascii="方正仿宋_GB2312" w:hAnsi="方正仿宋_GB2312" w:eastAsia="方正仿宋_GB2312" w:cs="方正仿宋_GB2312"/>
          <w:sz w:val="32"/>
          <w:szCs w:val="32"/>
          <w:lang w:val="en-US" w:eastAsia="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3A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3233E">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03233E">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CC8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34A0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F34A0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D46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984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GYyMTk4NWQzYzg5YzI3OTc0ZGZkZjFkMWVjYTgifQ=="/>
  </w:docVars>
  <w:rsids>
    <w:rsidRoot w:val="F27CA96F"/>
    <w:rsid w:val="02655451"/>
    <w:rsid w:val="0EF16EB7"/>
    <w:rsid w:val="3ECF79B8"/>
    <w:rsid w:val="5377916A"/>
    <w:rsid w:val="56DD5E3A"/>
    <w:rsid w:val="631039C1"/>
    <w:rsid w:val="66BC4289"/>
    <w:rsid w:val="69FC6F59"/>
    <w:rsid w:val="73C0676B"/>
    <w:rsid w:val="740F97C9"/>
    <w:rsid w:val="75AEE30C"/>
    <w:rsid w:val="799EBD6E"/>
    <w:rsid w:val="79AF3F03"/>
    <w:rsid w:val="7DBDD87A"/>
    <w:rsid w:val="7F9B6A49"/>
    <w:rsid w:val="7FAFAB54"/>
    <w:rsid w:val="7FCCE864"/>
    <w:rsid w:val="9FCF7D7D"/>
    <w:rsid w:val="B6FCD495"/>
    <w:rsid w:val="D9FDF184"/>
    <w:rsid w:val="EF650FB7"/>
    <w:rsid w:val="EFF94F57"/>
    <w:rsid w:val="F27CA96F"/>
    <w:rsid w:val="FF5B9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left"/>
    </w:pPr>
    <w:rPr>
      <w:rFonts w:ascii="Calibri" w:hAnsi="Calibri" w:eastAsia="仿宋"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tabs>
        <w:tab w:val="left" w:pos="520"/>
      </w:tabs>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3473</Words>
  <Characters>3483</Characters>
  <Lines>0</Lines>
  <Paragraphs>0</Paragraphs>
  <TotalTime>0</TotalTime>
  <ScaleCrop>false</ScaleCrop>
  <LinksUpToDate>false</LinksUpToDate>
  <CharactersWithSpaces>3560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2023-12-18T15:35:00Z</dcterms:created>
  <dc:creator>苗苗</dc:creator>
  <cp:lastModifiedBy>张瑞珍</cp:lastModifiedBy>
  <cp:lastPrinted>2024-07-31T09:15:00Z</cp:lastPrinted>
  <dcterms:modified xsi:type="dcterms:W3CDTF">2025-06-20T02:00:10Z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1299495AAA0A30F6B75E796598AE9D79_41</vt:lpwstr>
  </property>
  <property fmtid="{D5CDD505-2E9C-101B-9397-08002B2CF9AE}" pid="4" name="KSOTemplateDocerSaveRecord">
    <vt:lpwstr>eyJoZGlkIjoiNTc1MDJmZGIzMTU0MmU1NTAwMWYxNzcxZTkzNjA4YTkiLCJ1c2VySWQiOiIxMTA0MDQzMzUxIn0=</vt:lpwstr>
  </property>
</Properties>
</file>